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9AD" w:rsidRDefault="006779AD" w:rsidP="006779AD">
      <w:pPr>
        <w:autoSpaceDE w:val="0"/>
        <w:autoSpaceDN w:val="0"/>
        <w:adjustRightInd w:val="0"/>
        <w:ind w:left="-450"/>
        <w:jc w:val="both"/>
        <w:rPr>
          <w:rFonts w:ascii="Calibri" w:hAnsi="Calibri" w:cs="AGaramond-Semibold"/>
          <w:b/>
          <w:sz w:val="22"/>
          <w:szCs w:val="22"/>
        </w:rPr>
      </w:pPr>
    </w:p>
    <w:p w:rsidR="006779AD" w:rsidRPr="00DC76A4" w:rsidRDefault="006779AD" w:rsidP="006779AD">
      <w:pPr>
        <w:autoSpaceDE w:val="0"/>
        <w:autoSpaceDN w:val="0"/>
        <w:adjustRightInd w:val="0"/>
        <w:ind w:left="-450"/>
        <w:jc w:val="both"/>
        <w:rPr>
          <w:rFonts w:ascii="Avenir-Heavy" w:hAnsi="Avenir-Heavy" w:cs="Avenir-Heavy"/>
          <w:sz w:val="22"/>
          <w:szCs w:val="22"/>
        </w:rPr>
      </w:pPr>
      <w:r w:rsidRPr="00DC76A4">
        <w:rPr>
          <w:rFonts w:ascii="Calibri" w:hAnsi="Calibri" w:cs="AGaramond-Semibold"/>
          <w:b/>
          <w:sz w:val="22"/>
          <w:szCs w:val="22"/>
        </w:rPr>
        <w:t>ORIGINAL LISTING APPLICATION</w:t>
      </w:r>
      <w:r w:rsidRPr="00DC76A4">
        <w:rPr>
          <w:rFonts w:ascii="Calibri" w:hAnsi="Calibri" w:cs="AGaramond-Semibold"/>
          <w:sz w:val="22"/>
          <w:szCs w:val="22"/>
        </w:rPr>
        <w:tab/>
      </w:r>
      <w:r w:rsidRPr="00DC76A4">
        <w:rPr>
          <w:rFonts w:ascii="Calibri" w:hAnsi="Calibri" w:cs="AGaramond-Semibold"/>
          <w:sz w:val="22"/>
          <w:szCs w:val="22"/>
        </w:rPr>
        <w:tab/>
      </w:r>
      <w:r w:rsidRPr="00DC76A4">
        <w:rPr>
          <w:rFonts w:ascii="Calibri" w:hAnsi="Calibri" w:cs="AGaramond-Semibold"/>
          <w:sz w:val="22"/>
          <w:szCs w:val="22"/>
        </w:rPr>
        <w:tab/>
      </w:r>
      <w:r>
        <w:rPr>
          <w:rFonts w:ascii="Calibri" w:hAnsi="Calibri" w:cs="AGaramond-Semibold"/>
          <w:sz w:val="22"/>
          <w:szCs w:val="22"/>
        </w:rPr>
        <w:tab/>
      </w:r>
      <w:r w:rsidRPr="00DC76A4">
        <w:rPr>
          <w:rFonts w:ascii="Calibri" w:hAnsi="Calibri" w:cs="AGaramond-Semibold"/>
          <w:sz w:val="22"/>
          <w:szCs w:val="22"/>
        </w:rPr>
        <w:t>Approved On</w:t>
      </w:r>
      <w:proofErr w:type="gramStart"/>
      <w:r w:rsidRPr="00DC76A4">
        <w:rPr>
          <w:rFonts w:ascii="Calibri" w:hAnsi="Calibri" w:cs="AGaramond-Semibold"/>
          <w:sz w:val="22"/>
          <w:szCs w:val="22"/>
        </w:rPr>
        <w:t>:_</w:t>
      </w:r>
      <w:proofErr w:type="gramEnd"/>
      <w:r w:rsidRPr="00DC76A4">
        <w:rPr>
          <w:rFonts w:ascii="Calibri" w:hAnsi="Calibri" w:cs="AGaramond-Semibold"/>
          <w:sz w:val="22"/>
          <w:szCs w:val="22"/>
        </w:rPr>
        <w:t>_____________________</w:t>
      </w:r>
    </w:p>
    <w:p w:rsidR="006779AD" w:rsidRPr="00DC76A4" w:rsidRDefault="006779AD" w:rsidP="006779AD">
      <w:pPr>
        <w:autoSpaceDE w:val="0"/>
        <w:autoSpaceDN w:val="0"/>
        <w:adjustRightInd w:val="0"/>
        <w:ind w:left="-450"/>
        <w:jc w:val="both"/>
        <w:rPr>
          <w:rFonts w:ascii="Calibri" w:hAnsi="Calibri" w:cs="AGaramond-Semibold"/>
          <w:sz w:val="22"/>
          <w:szCs w:val="22"/>
        </w:rPr>
      </w:pPr>
      <w:r w:rsidRPr="00DC76A4">
        <w:rPr>
          <w:rFonts w:ascii="Calibri" w:hAnsi="Calibri" w:cs="AGaramond-Semibold"/>
          <w:sz w:val="22"/>
          <w:szCs w:val="22"/>
        </w:rPr>
        <w:t>No:   ___________________________</w:t>
      </w:r>
    </w:p>
    <w:p w:rsidR="006779AD" w:rsidRPr="00DC76A4" w:rsidRDefault="006779AD" w:rsidP="006779AD">
      <w:pPr>
        <w:autoSpaceDE w:val="0"/>
        <w:autoSpaceDN w:val="0"/>
        <w:adjustRightInd w:val="0"/>
        <w:ind w:left="-450"/>
        <w:jc w:val="both"/>
        <w:rPr>
          <w:rFonts w:ascii="Calibri" w:hAnsi="Calibri" w:cs="AGaramond-Semibold"/>
          <w:sz w:val="22"/>
          <w:szCs w:val="22"/>
        </w:rPr>
      </w:pPr>
      <w:r w:rsidRPr="00DC76A4">
        <w:rPr>
          <w:rFonts w:ascii="Calibri" w:hAnsi="Calibri" w:cs="AGaramond-Semibold"/>
          <w:sz w:val="22"/>
          <w:szCs w:val="22"/>
        </w:rPr>
        <w:t>Date: ___________________________</w:t>
      </w:r>
    </w:p>
    <w:p w:rsidR="006779AD" w:rsidRPr="00DC76A4" w:rsidRDefault="006779AD" w:rsidP="006779AD">
      <w:pPr>
        <w:autoSpaceDE w:val="0"/>
        <w:autoSpaceDN w:val="0"/>
        <w:adjustRightInd w:val="0"/>
        <w:ind w:left="-450"/>
        <w:rPr>
          <w:rFonts w:ascii="Calibri" w:hAnsi="Calibri" w:cs="AGaramond-Semibold"/>
          <w:sz w:val="22"/>
          <w:szCs w:val="22"/>
        </w:rPr>
      </w:pPr>
    </w:p>
    <w:p w:rsidR="006779AD" w:rsidRPr="00DC76A4" w:rsidRDefault="006779AD" w:rsidP="006779AD">
      <w:pPr>
        <w:autoSpaceDE w:val="0"/>
        <w:autoSpaceDN w:val="0"/>
        <w:adjustRightInd w:val="0"/>
        <w:ind w:left="-450"/>
        <w:jc w:val="center"/>
        <w:rPr>
          <w:rFonts w:ascii="Calibri" w:hAnsi="Calibri" w:cs="AGaramond-Regular"/>
          <w:b/>
          <w:sz w:val="22"/>
          <w:szCs w:val="22"/>
        </w:rPr>
      </w:pPr>
      <w:r w:rsidRPr="00DC76A4">
        <w:rPr>
          <w:rFonts w:ascii="Calibri" w:hAnsi="Calibri" w:cs="AGaramond-Regular"/>
          <w:b/>
          <w:sz w:val="22"/>
          <w:szCs w:val="22"/>
        </w:rPr>
        <w:t>ANY CORPORATION</w:t>
      </w:r>
    </w:p>
    <w:p w:rsidR="006779AD" w:rsidRPr="00DC76A4" w:rsidRDefault="006779AD" w:rsidP="006779AD">
      <w:pPr>
        <w:autoSpaceDE w:val="0"/>
        <w:autoSpaceDN w:val="0"/>
        <w:adjustRightInd w:val="0"/>
        <w:ind w:left="-450"/>
        <w:jc w:val="center"/>
        <w:rPr>
          <w:rFonts w:ascii="Calibri" w:hAnsi="Calibri" w:cs="AGaramond-Regular"/>
          <w:sz w:val="22"/>
          <w:szCs w:val="22"/>
        </w:rPr>
      </w:pPr>
      <w:r w:rsidRPr="00DC76A4">
        <w:rPr>
          <w:rFonts w:ascii="Calibri" w:hAnsi="Calibri" w:cs="AGaramond-Regular"/>
          <w:sz w:val="22"/>
          <w:szCs w:val="22"/>
        </w:rPr>
        <w:t>5620 Main Street</w:t>
      </w:r>
    </w:p>
    <w:p w:rsidR="006779AD" w:rsidRPr="00DC76A4" w:rsidRDefault="006779AD" w:rsidP="006779AD">
      <w:pPr>
        <w:autoSpaceDE w:val="0"/>
        <w:autoSpaceDN w:val="0"/>
        <w:adjustRightInd w:val="0"/>
        <w:ind w:left="-450"/>
        <w:jc w:val="center"/>
        <w:rPr>
          <w:rFonts w:ascii="Calibri" w:hAnsi="Calibri" w:cs="AGaramond-Regular"/>
          <w:sz w:val="22"/>
          <w:szCs w:val="22"/>
        </w:rPr>
      </w:pPr>
      <w:proofErr w:type="spellStart"/>
      <w:r w:rsidRPr="00DC76A4">
        <w:rPr>
          <w:rFonts w:ascii="Calibri" w:hAnsi="Calibri" w:cs="AGaramond-Regular"/>
          <w:sz w:val="22"/>
          <w:szCs w:val="22"/>
        </w:rPr>
        <w:t>Anytown</w:t>
      </w:r>
      <w:proofErr w:type="spellEnd"/>
      <w:r w:rsidRPr="00DC76A4">
        <w:rPr>
          <w:rFonts w:ascii="Calibri" w:hAnsi="Calibri" w:cs="AGaramond-Regular"/>
          <w:sz w:val="22"/>
          <w:szCs w:val="22"/>
        </w:rPr>
        <w:t>, New York 10621</w:t>
      </w:r>
    </w:p>
    <w:p w:rsidR="006779AD" w:rsidRPr="00DC76A4" w:rsidRDefault="006779AD" w:rsidP="006779AD">
      <w:pPr>
        <w:autoSpaceDE w:val="0"/>
        <w:autoSpaceDN w:val="0"/>
        <w:adjustRightInd w:val="0"/>
        <w:ind w:left="-450"/>
        <w:jc w:val="center"/>
        <w:rPr>
          <w:rFonts w:ascii="Calibri" w:hAnsi="Calibri" w:cs="AGaramond-Regular"/>
          <w:sz w:val="22"/>
          <w:szCs w:val="22"/>
        </w:rPr>
      </w:pPr>
      <w:r w:rsidRPr="00DC76A4">
        <w:rPr>
          <w:rFonts w:ascii="Calibri" w:hAnsi="Calibri" w:cs="AGaramond-Regular"/>
          <w:sz w:val="22"/>
          <w:szCs w:val="22"/>
        </w:rPr>
        <w:t>Telephone (212) 555-5000</w:t>
      </w:r>
    </w:p>
    <w:p w:rsidR="006779AD" w:rsidRPr="00DC76A4" w:rsidRDefault="006779AD" w:rsidP="006779AD">
      <w:pPr>
        <w:autoSpaceDE w:val="0"/>
        <w:autoSpaceDN w:val="0"/>
        <w:adjustRightInd w:val="0"/>
        <w:ind w:left="-450"/>
        <w:jc w:val="center"/>
        <w:rPr>
          <w:rFonts w:ascii="Calibri" w:hAnsi="Calibri" w:cs="AGaramond-Regular"/>
          <w:sz w:val="22"/>
          <w:szCs w:val="22"/>
        </w:rPr>
      </w:pPr>
    </w:p>
    <w:p w:rsidR="006779AD" w:rsidRPr="00DC76A4" w:rsidRDefault="006779AD" w:rsidP="006779AD">
      <w:pPr>
        <w:autoSpaceDE w:val="0"/>
        <w:autoSpaceDN w:val="0"/>
        <w:adjustRightInd w:val="0"/>
        <w:ind w:left="-450"/>
        <w:rPr>
          <w:rFonts w:ascii="Calibri" w:hAnsi="Calibri" w:cs="AGaramond-Regular"/>
          <w:sz w:val="22"/>
          <w:szCs w:val="22"/>
        </w:rPr>
      </w:pPr>
      <w:r w:rsidRPr="00DC76A4">
        <w:rPr>
          <w:rFonts w:ascii="Calibri" w:hAnsi="Calibri" w:cs="AGaramond-Regular"/>
          <w:sz w:val="22"/>
          <w:szCs w:val="22"/>
        </w:rPr>
        <w:t xml:space="preserve">ANY CORPORATION (the “Company”) hereby makes application to the NYSE </w:t>
      </w:r>
      <w:r w:rsidR="000D3EAC">
        <w:rPr>
          <w:rFonts w:ascii="Calibri" w:hAnsi="Calibri" w:cs="AGaramond-Regular"/>
          <w:sz w:val="22"/>
          <w:szCs w:val="22"/>
        </w:rPr>
        <w:t>American</w:t>
      </w:r>
      <w:r>
        <w:rPr>
          <w:rFonts w:ascii="Calibri" w:hAnsi="Calibri" w:cs="AGaramond-Regular"/>
          <w:sz w:val="22"/>
          <w:szCs w:val="22"/>
        </w:rPr>
        <w:t xml:space="preserve"> LLC</w:t>
      </w:r>
      <w:r w:rsidRPr="00DC76A4">
        <w:rPr>
          <w:rFonts w:ascii="Calibri" w:hAnsi="Calibri" w:cs="AGaramond-Regular"/>
          <w:sz w:val="22"/>
          <w:szCs w:val="22"/>
        </w:rPr>
        <w:t xml:space="preserve"> for the listing of:</w:t>
      </w:r>
    </w:p>
    <w:p w:rsidR="006779AD" w:rsidRPr="00DC76A4" w:rsidRDefault="006779AD" w:rsidP="006779AD">
      <w:pPr>
        <w:autoSpaceDE w:val="0"/>
        <w:autoSpaceDN w:val="0"/>
        <w:adjustRightInd w:val="0"/>
        <w:ind w:left="-450"/>
        <w:rPr>
          <w:rFonts w:ascii="Calibri" w:hAnsi="Calibri" w:cs="AGaramond-Regular"/>
          <w:sz w:val="22"/>
          <w:szCs w:val="22"/>
        </w:rPr>
      </w:pPr>
    </w:p>
    <w:p w:rsidR="006779AD" w:rsidRDefault="006779AD" w:rsidP="006779AD">
      <w:pPr>
        <w:autoSpaceDE w:val="0"/>
        <w:autoSpaceDN w:val="0"/>
        <w:adjustRightInd w:val="0"/>
        <w:ind w:left="-450"/>
        <w:rPr>
          <w:rFonts w:ascii="Calibri" w:hAnsi="Calibri" w:cs="AGaramond-Regular"/>
          <w:sz w:val="22"/>
          <w:szCs w:val="22"/>
        </w:rPr>
      </w:pPr>
      <w:r>
        <w:rPr>
          <w:rFonts w:ascii="Calibri" w:hAnsi="Calibri" w:cs="AGaramond-Regular"/>
          <w:sz w:val="22"/>
          <w:szCs w:val="22"/>
        </w:rPr>
        <w:t xml:space="preserve">   </w:t>
      </w:r>
      <w:r w:rsidRPr="00DC76A4">
        <w:rPr>
          <w:rFonts w:ascii="Calibri" w:hAnsi="Calibri" w:cs="AGaramond-Regular"/>
          <w:sz w:val="22"/>
          <w:szCs w:val="22"/>
        </w:rPr>
        <w:t xml:space="preserve">6,000,000 </w:t>
      </w:r>
      <w:r w:rsidRPr="00DC76A4">
        <w:rPr>
          <w:rFonts w:ascii="Calibri" w:hAnsi="Calibri" w:cs="AGaramond-Regular"/>
          <w:sz w:val="22"/>
          <w:szCs w:val="22"/>
        </w:rPr>
        <w:tab/>
        <w:t>issued and outstanding shares of its common stock, par value $1</w:t>
      </w:r>
      <w:r>
        <w:rPr>
          <w:rFonts w:ascii="Calibri" w:hAnsi="Calibri" w:cs="AGaramond-Regular"/>
          <w:sz w:val="22"/>
          <w:szCs w:val="22"/>
        </w:rPr>
        <w:t xml:space="preserve">.00 per share (including 10,000 shares </w:t>
      </w:r>
    </w:p>
    <w:p w:rsidR="006779AD" w:rsidRPr="00DC76A4" w:rsidRDefault="006779AD" w:rsidP="006779AD">
      <w:pPr>
        <w:autoSpaceDE w:val="0"/>
        <w:autoSpaceDN w:val="0"/>
        <w:adjustRightInd w:val="0"/>
        <w:ind w:left="270" w:firstLine="450"/>
        <w:rPr>
          <w:rFonts w:ascii="Calibri" w:hAnsi="Calibri" w:cs="AGaramond-Regular"/>
          <w:sz w:val="22"/>
          <w:szCs w:val="22"/>
        </w:rPr>
      </w:pPr>
      <w:proofErr w:type="gramStart"/>
      <w:r w:rsidRPr="00DC76A4">
        <w:rPr>
          <w:rFonts w:ascii="Calibri" w:hAnsi="Calibri" w:cs="AGaramond-Regular"/>
          <w:sz w:val="22"/>
          <w:szCs w:val="22"/>
        </w:rPr>
        <w:t>held</w:t>
      </w:r>
      <w:proofErr w:type="gramEnd"/>
      <w:r w:rsidRPr="00DC76A4">
        <w:rPr>
          <w:rFonts w:ascii="Calibri" w:hAnsi="Calibri" w:cs="AGaramond-Regular"/>
          <w:sz w:val="22"/>
          <w:szCs w:val="22"/>
        </w:rPr>
        <w:t xml:space="preserve"> in the treasury), and for authority to add to the list, upon official notice of issuance:</w:t>
      </w:r>
    </w:p>
    <w:p w:rsidR="006779AD" w:rsidRDefault="006779AD" w:rsidP="006779AD">
      <w:pPr>
        <w:autoSpaceDE w:val="0"/>
        <w:autoSpaceDN w:val="0"/>
        <w:adjustRightInd w:val="0"/>
        <w:ind w:left="-450"/>
        <w:rPr>
          <w:rFonts w:ascii="Calibri" w:hAnsi="Calibri" w:cs="AGaramond-Regular"/>
          <w:sz w:val="22"/>
          <w:szCs w:val="22"/>
        </w:rPr>
      </w:pPr>
      <w:r>
        <w:rPr>
          <w:rFonts w:ascii="Calibri" w:hAnsi="Calibri" w:cs="AGaramond-Regular"/>
          <w:sz w:val="22"/>
          <w:szCs w:val="22"/>
        </w:rPr>
        <w:t xml:space="preserve">      </w:t>
      </w:r>
      <w:r w:rsidRPr="00DC76A4">
        <w:rPr>
          <w:rFonts w:ascii="Calibri" w:hAnsi="Calibri" w:cs="AGaramond-Regular"/>
          <w:sz w:val="22"/>
          <w:szCs w:val="22"/>
        </w:rPr>
        <w:t xml:space="preserve">800,000 </w:t>
      </w:r>
      <w:r w:rsidRPr="00DC76A4">
        <w:rPr>
          <w:rFonts w:ascii="Calibri" w:hAnsi="Calibri" w:cs="AGaramond-Regular"/>
          <w:sz w:val="22"/>
          <w:szCs w:val="22"/>
        </w:rPr>
        <w:tab/>
        <w:t>additional shares of its common stock upon exercise of stock opti</w:t>
      </w:r>
      <w:r>
        <w:rPr>
          <w:rFonts w:ascii="Calibri" w:hAnsi="Calibri" w:cs="AGaramond-Regular"/>
          <w:sz w:val="22"/>
          <w:szCs w:val="22"/>
        </w:rPr>
        <w:t>ons granted or to be granted by</w:t>
      </w:r>
    </w:p>
    <w:p w:rsidR="006779AD" w:rsidRPr="00DC76A4" w:rsidRDefault="006779AD" w:rsidP="006779AD">
      <w:pPr>
        <w:autoSpaceDE w:val="0"/>
        <w:autoSpaceDN w:val="0"/>
        <w:adjustRightInd w:val="0"/>
        <w:ind w:left="-450" w:firstLine="1170"/>
        <w:rPr>
          <w:rFonts w:ascii="Calibri" w:hAnsi="Calibri" w:cs="AGaramond-Regular"/>
          <w:sz w:val="22"/>
          <w:szCs w:val="22"/>
        </w:rPr>
      </w:pPr>
      <w:proofErr w:type="gramStart"/>
      <w:r w:rsidRPr="00DC76A4">
        <w:rPr>
          <w:rFonts w:ascii="Calibri" w:hAnsi="Calibri" w:cs="AGaramond-Regular"/>
          <w:sz w:val="22"/>
          <w:szCs w:val="22"/>
        </w:rPr>
        <w:t>the</w:t>
      </w:r>
      <w:proofErr w:type="gramEnd"/>
      <w:r w:rsidRPr="00DC76A4">
        <w:rPr>
          <w:rFonts w:ascii="Calibri" w:hAnsi="Calibri" w:cs="AGaramond-Regular"/>
          <w:sz w:val="22"/>
          <w:szCs w:val="22"/>
        </w:rPr>
        <w:t xml:space="preserve"> Company pursuant to its ______ Employee Stock Option Plan; plus</w:t>
      </w:r>
    </w:p>
    <w:p w:rsidR="006779AD" w:rsidRPr="00DC76A4" w:rsidRDefault="006779AD" w:rsidP="006779AD">
      <w:pPr>
        <w:autoSpaceDE w:val="0"/>
        <w:autoSpaceDN w:val="0"/>
        <w:adjustRightInd w:val="0"/>
        <w:ind w:left="-450"/>
        <w:rPr>
          <w:rFonts w:ascii="Calibri" w:hAnsi="Calibri" w:cs="AGaramond-Regular"/>
          <w:sz w:val="22"/>
          <w:szCs w:val="22"/>
        </w:rPr>
      </w:pPr>
      <w:r>
        <w:rPr>
          <w:rFonts w:ascii="Calibri" w:hAnsi="Calibri" w:cs="AGaramond-Regular"/>
          <w:sz w:val="22"/>
          <w:szCs w:val="22"/>
        </w:rPr>
        <w:t xml:space="preserve">   </w:t>
      </w:r>
      <w:r w:rsidRPr="00DC76A4">
        <w:rPr>
          <w:rFonts w:ascii="Calibri" w:hAnsi="Calibri" w:cs="AGaramond-Regular"/>
          <w:sz w:val="22"/>
          <w:szCs w:val="22"/>
        </w:rPr>
        <w:t xml:space="preserve">1,000,000 </w:t>
      </w:r>
      <w:r w:rsidRPr="00DC76A4">
        <w:rPr>
          <w:rFonts w:ascii="Calibri" w:hAnsi="Calibri" w:cs="AGaramond-Regular"/>
          <w:sz w:val="22"/>
          <w:szCs w:val="22"/>
        </w:rPr>
        <w:tab/>
        <w:t>additional shares of its common stock upon exercise of warrants (expiring 4/15/____); plus</w:t>
      </w:r>
    </w:p>
    <w:p w:rsidR="006779AD" w:rsidRDefault="006779AD" w:rsidP="006779AD">
      <w:pPr>
        <w:autoSpaceDE w:val="0"/>
        <w:autoSpaceDN w:val="0"/>
        <w:adjustRightInd w:val="0"/>
        <w:ind w:left="-450"/>
        <w:rPr>
          <w:rFonts w:ascii="Calibri" w:hAnsi="Calibri" w:cs="AGaramond-Regular"/>
          <w:sz w:val="22"/>
          <w:szCs w:val="22"/>
        </w:rPr>
      </w:pPr>
      <w:r>
        <w:rPr>
          <w:rFonts w:ascii="Calibri" w:hAnsi="Calibri" w:cs="AGaramond-Regular"/>
          <w:sz w:val="22"/>
          <w:szCs w:val="22"/>
        </w:rPr>
        <w:t xml:space="preserve">        </w:t>
      </w:r>
      <w:r w:rsidRPr="00DC76A4">
        <w:rPr>
          <w:rFonts w:ascii="Calibri" w:hAnsi="Calibri" w:cs="AGaramond-Regular"/>
          <w:sz w:val="22"/>
          <w:szCs w:val="22"/>
        </w:rPr>
        <w:t xml:space="preserve">20,000 </w:t>
      </w:r>
      <w:r w:rsidRPr="00DC76A4">
        <w:rPr>
          <w:rFonts w:ascii="Calibri" w:hAnsi="Calibri" w:cs="AGaramond-Regular"/>
          <w:sz w:val="22"/>
          <w:szCs w:val="22"/>
        </w:rPr>
        <w:tab/>
        <w:t xml:space="preserve">additional shares of its common stock upon conversion of the Company’s outstanding Series </w:t>
      </w:r>
      <w:proofErr w:type="gramStart"/>
      <w:r w:rsidRPr="00DC76A4">
        <w:rPr>
          <w:rFonts w:ascii="Calibri" w:hAnsi="Calibri" w:cs="AGaramond-Regular"/>
          <w:sz w:val="22"/>
          <w:szCs w:val="22"/>
        </w:rPr>
        <w:t>A</w:t>
      </w:r>
      <w:proofErr w:type="gramEnd"/>
      <w:r>
        <w:rPr>
          <w:rFonts w:ascii="Calibri" w:hAnsi="Calibri" w:cs="AGaramond-Regular"/>
          <w:sz w:val="22"/>
          <w:szCs w:val="22"/>
        </w:rPr>
        <w:t xml:space="preserve"> Preferred</w:t>
      </w:r>
    </w:p>
    <w:p w:rsidR="006779AD" w:rsidRDefault="006779AD" w:rsidP="006779AD">
      <w:pPr>
        <w:autoSpaceDE w:val="0"/>
        <w:autoSpaceDN w:val="0"/>
        <w:adjustRightInd w:val="0"/>
        <w:ind w:left="270" w:firstLine="450"/>
        <w:rPr>
          <w:rFonts w:ascii="Calibri" w:hAnsi="Calibri" w:cs="AGaramond-Regular"/>
          <w:sz w:val="22"/>
          <w:szCs w:val="22"/>
        </w:rPr>
      </w:pPr>
      <w:r w:rsidRPr="00DC76A4">
        <w:rPr>
          <w:rFonts w:ascii="Calibri" w:hAnsi="Calibri" w:cs="AGaramond-Regular"/>
          <w:sz w:val="22"/>
          <w:szCs w:val="22"/>
        </w:rPr>
        <w:t>Stock; making a total of:</w:t>
      </w:r>
    </w:p>
    <w:p w:rsidR="006779AD" w:rsidRPr="00DC76A4" w:rsidRDefault="006779AD" w:rsidP="006779AD">
      <w:pPr>
        <w:autoSpaceDE w:val="0"/>
        <w:autoSpaceDN w:val="0"/>
        <w:adjustRightInd w:val="0"/>
        <w:ind w:left="270" w:hanging="720"/>
        <w:rPr>
          <w:rFonts w:ascii="Calibri" w:hAnsi="Calibri" w:cs="AGaramond-Regular"/>
          <w:sz w:val="22"/>
          <w:szCs w:val="22"/>
        </w:rPr>
      </w:pPr>
      <w:r>
        <w:rPr>
          <w:rFonts w:ascii="Calibri" w:hAnsi="Calibri" w:cs="AGaramond-Regular"/>
          <w:sz w:val="22"/>
          <w:szCs w:val="22"/>
        </w:rPr>
        <w:t>_________</w:t>
      </w:r>
    </w:p>
    <w:p w:rsidR="006779AD" w:rsidRDefault="006779AD" w:rsidP="006779AD">
      <w:pPr>
        <w:autoSpaceDE w:val="0"/>
        <w:autoSpaceDN w:val="0"/>
        <w:adjustRightInd w:val="0"/>
        <w:ind w:left="-450"/>
        <w:rPr>
          <w:rFonts w:ascii="Calibri" w:hAnsi="Calibri" w:cs="AGaramond-Regular"/>
          <w:sz w:val="22"/>
          <w:szCs w:val="22"/>
        </w:rPr>
      </w:pPr>
      <w:r>
        <w:rPr>
          <w:rFonts w:ascii="Calibri" w:hAnsi="Calibri" w:cs="AGaramond-Regular"/>
          <w:sz w:val="22"/>
          <w:szCs w:val="22"/>
          <w:u w:val="single"/>
        </w:rPr>
        <w:t>_</w:t>
      </w:r>
      <w:r w:rsidRPr="00DC76A4">
        <w:rPr>
          <w:rFonts w:ascii="Calibri" w:hAnsi="Calibri" w:cs="AGaramond-Regular"/>
          <w:sz w:val="22"/>
          <w:szCs w:val="22"/>
          <w:u w:val="single"/>
        </w:rPr>
        <w:t>7,820,000</w:t>
      </w:r>
      <w:r>
        <w:rPr>
          <w:rFonts w:ascii="Calibri" w:hAnsi="Calibri" w:cs="AGaramond-Regular"/>
          <w:sz w:val="22"/>
          <w:szCs w:val="22"/>
          <w:u w:val="single"/>
        </w:rPr>
        <w:t>_</w:t>
      </w:r>
      <w:r>
        <w:rPr>
          <w:rFonts w:ascii="Calibri" w:hAnsi="Calibri" w:cs="AGaramond-Regular"/>
          <w:sz w:val="22"/>
          <w:szCs w:val="22"/>
        </w:rPr>
        <w:t xml:space="preserve"> </w:t>
      </w:r>
      <w:r w:rsidRPr="00DC76A4">
        <w:rPr>
          <w:rFonts w:ascii="Calibri" w:hAnsi="Calibri" w:cs="AGaramond-Regular"/>
          <w:sz w:val="22"/>
          <w:szCs w:val="22"/>
        </w:rPr>
        <w:t>shares of said common stock, the listing of which is herein applied f</w:t>
      </w:r>
      <w:r>
        <w:rPr>
          <w:rFonts w:ascii="Calibri" w:hAnsi="Calibri" w:cs="AGaramond-Regular"/>
          <w:sz w:val="22"/>
          <w:szCs w:val="22"/>
        </w:rPr>
        <w:t>or (of a total authorized issue</w:t>
      </w:r>
    </w:p>
    <w:p w:rsidR="006779AD" w:rsidRDefault="006779AD" w:rsidP="006779AD">
      <w:pPr>
        <w:autoSpaceDE w:val="0"/>
        <w:autoSpaceDN w:val="0"/>
        <w:adjustRightInd w:val="0"/>
        <w:ind w:left="720"/>
        <w:rPr>
          <w:rFonts w:ascii="Calibri" w:hAnsi="Calibri" w:cs="AGaramond-Regular"/>
          <w:sz w:val="22"/>
          <w:szCs w:val="22"/>
        </w:rPr>
      </w:pPr>
      <w:proofErr w:type="gramStart"/>
      <w:r w:rsidRPr="00DC76A4">
        <w:rPr>
          <w:rFonts w:ascii="Calibri" w:hAnsi="Calibri" w:cs="AGaramond-Regular"/>
          <w:sz w:val="22"/>
          <w:szCs w:val="22"/>
        </w:rPr>
        <w:t>of</w:t>
      </w:r>
      <w:proofErr w:type="gramEnd"/>
      <w:r w:rsidRPr="00DC76A4">
        <w:rPr>
          <w:rFonts w:ascii="Calibri" w:hAnsi="Calibri" w:cs="AGaramond-Regular"/>
          <w:sz w:val="22"/>
          <w:szCs w:val="22"/>
        </w:rPr>
        <w:t xml:space="preserve"> 10,000,000 shares).</w:t>
      </w:r>
    </w:p>
    <w:p w:rsidR="006779AD" w:rsidRPr="00DC76A4" w:rsidRDefault="006779AD" w:rsidP="006779AD">
      <w:pPr>
        <w:autoSpaceDE w:val="0"/>
        <w:autoSpaceDN w:val="0"/>
        <w:adjustRightInd w:val="0"/>
        <w:ind w:left="-450"/>
        <w:rPr>
          <w:rFonts w:ascii="Calibri" w:hAnsi="Calibri" w:cs="AGaramond-Regular"/>
          <w:sz w:val="22"/>
          <w:szCs w:val="22"/>
        </w:rPr>
      </w:pPr>
    </w:p>
    <w:p w:rsidR="006779AD" w:rsidRPr="00DC76A4" w:rsidRDefault="006779AD" w:rsidP="006779AD">
      <w:pPr>
        <w:autoSpaceDE w:val="0"/>
        <w:autoSpaceDN w:val="0"/>
        <w:adjustRightInd w:val="0"/>
        <w:ind w:left="-450"/>
        <w:rPr>
          <w:rFonts w:ascii="Calibri" w:hAnsi="Calibri" w:cs="AGaramond-Regular"/>
          <w:sz w:val="22"/>
          <w:szCs w:val="22"/>
        </w:rPr>
      </w:pPr>
      <w:r w:rsidRPr="00DC76A4">
        <w:rPr>
          <w:rFonts w:ascii="Calibri" w:hAnsi="Calibri" w:cs="AGaramond-Regular"/>
          <w:sz w:val="22"/>
          <w:szCs w:val="22"/>
        </w:rPr>
        <w:t>Other than the unissued reserved shares of common stock herein applied for, there are no authorized but unissued shares of common stock reserved for issuance for any specific purpose.</w:t>
      </w:r>
    </w:p>
    <w:p w:rsidR="006779AD" w:rsidRPr="00DC76A4" w:rsidRDefault="006779AD" w:rsidP="006779AD">
      <w:pPr>
        <w:autoSpaceDE w:val="0"/>
        <w:autoSpaceDN w:val="0"/>
        <w:adjustRightInd w:val="0"/>
        <w:ind w:left="-450"/>
        <w:rPr>
          <w:rFonts w:ascii="Calibri" w:hAnsi="Calibri" w:cs="AGaramond-Semibold"/>
          <w:sz w:val="22"/>
          <w:szCs w:val="22"/>
        </w:rPr>
      </w:pPr>
    </w:p>
    <w:p w:rsidR="006779AD" w:rsidRPr="00DC76A4" w:rsidRDefault="006779AD" w:rsidP="006779AD">
      <w:pPr>
        <w:autoSpaceDE w:val="0"/>
        <w:autoSpaceDN w:val="0"/>
        <w:adjustRightInd w:val="0"/>
        <w:ind w:left="-450"/>
        <w:jc w:val="center"/>
        <w:rPr>
          <w:rFonts w:ascii="Calibri" w:hAnsi="Calibri" w:cs="AGaramond-Semibold"/>
          <w:sz w:val="22"/>
          <w:szCs w:val="22"/>
        </w:rPr>
      </w:pPr>
      <w:r w:rsidRPr="00DC76A4">
        <w:rPr>
          <w:rFonts w:ascii="Calibri" w:hAnsi="Calibri" w:cs="AGaramond-Semibold"/>
          <w:sz w:val="22"/>
          <w:szCs w:val="22"/>
        </w:rPr>
        <w:t>ATTACHMENTS</w:t>
      </w:r>
    </w:p>
    <w:p w:rsidR="006779AD" w:rsidRPr="00DC76A4" w:rsidRDefault="006779AD" w:rsidP="006779AD">
      <w:pPr>
        <w:autoSpaceDE w:val="0"/>
        <w:autoSpaceDN w:val="0"/>
        <w:adjustRightInd w:val="0"/>
        <w:ind w:left="-450"/>
        <w:rPr>
          <w:rFonts w:ascii="Calibri" w:hAnsi="Calibri" w:cs="AGaramond-Regular"/>
          <w:sz w:val="22"/>
          <w:szCs w:val="22"/>
        </w:rPr>
      </w:pPr>
      <w:r w:rsidRPr="00DC76A4">
        <w:rPr>
          <w:rFonts w:ascii="Calibri" w:hAnsi="Calibri" w:cs="AGaramond-Regular"/>
          <w:sz w:val="22"/>
          <w:szCs w:val="22"/>
        </w:rPr>
        <w:t>The following Company documents are incorporated by reference into this Listing Application:</w:t>
      </w:r>
    </w:p>
    <w:p w:rsidR="006779AD" w:rsidRDefault="006779AD" w:rsidP="006779AD">
      <w:pPr>
        <w:numPr>
          <w:ilvl w:val="0"/>
          <w:numId w:val="21"/>
        </w:numPr>
        <w:autoSpaceDE w:val="0"/>
        <w:autoSpaceDN w:val="0"/>
        <w:adjustRightInd w:val="0"/>
        <w:ind w:left="450" w:hanging="450"/>
        <w:rPr>
          <w:rFonts w:ascii="Calibri" w:hAnsi="Calibri" w:cs="AGaramond-Regular"/>
          <w:sz w:val="22"/>
          <w:szCs w:val="22"/>
        </w:rPr>
      </w:pPr>
      <w:r w:rsidRPr="00DC76A4">
        <w:rPr>
          <w:rFonts w:ascii="Calibri" w:hAnsi="Calibri" w:cs="AGaramond-Regular"/>
          <w:sz w:val="22"/>
          <w:szCs w:val="22"/>
        </w:rPr>
        <w:t>Annual Report on SEC Form 10</w:t>
      </w:r>
      <w:r>
        <w:rPr>
          <w:rFonts w:ascii="Calibri" w:hAnsi="Calibri" w:cs="AGaramond-Regular"/>
          <w:sz w:val="22"/>
          <w:szCs w:val="22"/>
        </w:rPr>
        <w:t>-</w:t>
      </w:r>
      <w:r w:rsidRPr="00DC76A4">
        <w:rPr>
          <w:rFonts w:ascii="Calibri" w:hAnsi="Calibri" w:cs="AGaramond-Regular"/>
          <w:sz w:val="22"/>
          <w:szCs w:val="22"/>
        </w:rPr>
        <w:t>K for the fiscal year ended June 30, ______;</w:t>
      </w:r>
    </w:p>
    <w:p w:rsidR="006779AD" w:rsidRDefault="006779AD" w:rsidP="006779AD">
      <w:pPr>
        <w:numPr>
          <w:ilvl w:val="0"/>
          <w:numId w:val="21"/>
        </w:numPr>
        <w:autoSpaceDE w:val="0"/>
        <w:autoSpaceDN w:val="0"/>
        <w:adjustRightInd w:val="0"/>
        <w:ind w:left="450" w:hanging="450"/>
        <w:rPr>
          <w:rFonts w:ascii="Calibri" w:hAnsi="Calibri" w:cs="AGaramond-Regular"/>
          <w:sz w:val="22"/>
          <w:szCs w:val="22"/>
        </w:rPr>
      </w:pPr>
      <w:r w:rsidRPr="00DC76A4">
        <w:rPr>
          <w:rFonts w:ascii="Calibri" w:hAnsi="Calibri" w:cs="AGaramond-Regular"/>
          <w:sz w:val="22"/>
          <w:szCs w:val="22"/>
        </w:rPr>
        <w:t>Annual Report to Shareholders for the fiscal year ended June 30, ______;</w:t>
      </w:r>
    </w:p>
    <w:p w:rsidR="006779AD" w:rsidRPr="00657BD9" w:rsidRDefault="006779AD" w:rsidP="006779AD">
      <w:pPr>
        <w:numPr>
          <w:ilvl w:val="0"/>
          <w:numId w:val="21"/>
        </w:numPr>
        <w:autoSpaceDE w:val="0"/>
        <w:autoSpaceDN w:val="0"/>
        <w:adjustRightInd w:val="0"/>
        <w:ind w:left="450" w:hanging="450"/>
        <w:rPr>
          <w:rFonts w:ascii="Calibri" w:hAnsi="Calibri" w:cs="AGaramond-Regular"/>
          <w:sz w:val="22"/>
          <w:szCs w:val="22"/>
        </w:rPr>
      </w:pPr>
      <w:r w:rsidRPr="00657BD9">
        <w:rPr>
          <w:rFonts w:ascii="Calibri" w:hAnsi="Calibri" w:cs="AGaramond-Regular"/>
          <w:sz w:val="22"/>
          <w:szCs w:val="22"/>
        </w:rPr>
        <w:t>Quarterly Reports on SEC Form 10-Q for the quarters ended September 30, ______, and December 31, ______;</w:t>
      </w:r>
    </w:p>
    <w:p w:rsidR="006779AD" w:rsidRDefault="006779AD" w:rsidP="006779AD">
      <w:pPr>
        <w:numPr>
          <w:ilvl w:val="0"/>
          <w:numId w:val="21"/>
        </w:numPr>
        <w:autoSpaceDE w:val="0"/>
        <w:autoSpaceDN w:val="0"/>
        <w:adjustRightInd w:val="0"/>
        <w:ind w:left="450" w:hanging="450"/>
        <w:rPr>
          <w:rFonts w:ascii="Calibri" w:hAnsi="Calibri" w:cs="AGaramond-Regular"/>
          <w:sz w:val="22"/>
          <w:szCs w:val="22"/>
        </w:rPr>
      </w:pPr>
      <w:r w:rsidRPr="00DC76A4">
        <w:rPr>
          <w:rFonts w:ascii="Calibri" w:hAnsi="Calibri" w:cs="AGaramond-Regular"/>
          <w:sz w:val="22"/>
          <w:szCs w:val="22"/>
        </w:rPr>
        <w:t>Proxy statement dated October 15, ______;</w:t>
      </w:r>
    </w:p>
    <w:p w:rsidR="006779AD" w:rsidRPr="00DC76A4" w:rsidRDefault="006779AD" w:rsidP="006779AD">
      <w:pPr>
        <w:numPr>
          <w:ilvl w:val="0"/>
          <w:numId w:val="21"/>
        </w:numPr>
        <w:autoSpaceDE w:val="0"/>
        <w:autoSpaceDN w:val="0"/>
        <w:adjustRightInd w:val="0"/>
        <w:ind w:left="450" w:hanging="450"/>
        <w:rPr>
          <w:rFonts w:ascii="Calibri" w:hAnsi="Calibri" w:cs="AGaramond-Regular"/>
          <w:sz w:val="22"/>
          <w:szCs w:val="22"/>
        </w:rPr>
      </w:pPr>
      <w:r w:rsidRPr="00DC76A4">
        <w:rPr>
          <w:rFonts w:ascii="Calibri" w:hAnsi="Calibri" w:cs="AGaramond-Regular"/>
          <w:sz w:val="22"/>
          <w:szCs w:val="22"/>
        </w:rPr>
        <w:t>SEC Form 8K dated January 10, ______.</w:t>
      </w:r>
    </w:p>
    <w:p w:rsidR="006779AD" w:rsidRPr="00DC76A4" w:rsidRDefault="006779AD" w:rsidP="006779AD">
      <w:pPr>
        <w:autoSpaceDE w:val="0"/>
        <w:autoSpaceDN w:val="0"/>
        <w:adjustRightInd w:val="0"/>
        <w:ind w:left="-450"/>
        <w:rPr>
          <w:rFonts w:ascii="Calibri" w:hAnsi="Calibri" w:cs="AGaramond-Regular"/>
          <w:sz w:val="22"/>
          <w:szCs w:val="22"/>
        </w:rPr>
      </w:pPr>
    </w:p>
    <w:p w:rsidR="006779AD" w:rsidRPr="00DC76A4" w:rsidRDefault="006779AD" w:rsidP="006779AD">
      <w:pPr>
        <w:autoSpaceDE w:val="0"/>
        <w:autoSpaceDN w:val="0"/>
        <w:adjustRightInd w:val="0"/>
        <w:ind w:left="-450"/>
        <w:rPr>
          <w:rFonts w:ascii="Calibri" w:hAnsi="Calibri" w:cs="AGaramond-Regular"/>
          <w:sz w:val="22"/>
          <w:szCs w:val="22"/>
        </w:rPr>
      </w:pPr>
      <w:r w:rsidRPr="00DC76A4">
        <w:rPr>
          <w:rFonts w:ascii="Calibri" w:hAnsi="Calibri" w:cs="AGaramond-Regular"/>
          <w:sz w:val="22"/>
          <w:szCs w:val="22"/>
        </w:rPr>
        <w:t xml:space="preserve">There </w:t>
      </w:r>
      <w:proofErr w:type="gramStart"/>
      <w:r w:rsidRPr="00DC76A4">
        <w:rPr>
          <w:rFonts w:ascii="Calibri" w:hAnsi="Calibri" w:cs="AGaramond-Regular"/>
          <w:sz w:val="22"/>
          <w:szCs w:val="22"/>
        </w:rPr>
        <w:t>have</w:t>
      </w:r>
      <w:proofErr w:type="gramEnd"/>
      <w:r w:rsidRPr="00DC76A4">
        <w:rPr>
          <w:rFonts w:ascii="Calibri" w:hAnsi="Calibri" w:cs="AGaramond-Regular"/>
          <w:sz w:val="22"/>
          <w:szCs w:val="22"/>
        </w:rPr>
        <w:t xml:space="preserve"> been no material developments affecting the Company since the date of the latest SEC filing noted above.</w:t>
      </w:r>
    </w:p>
    <w:p w:rsidR="006779AD" w:rsidRPr="00DC76A4" w:rsidRDefault="006779AD" w:rsidP="006779AD">
      <w:pPr>
        <w:autoSpaceDE w:val="0"/>
        <w:autoSpaceDN w:val="0"/>
        <w:adjustRightInd w:val="0"/>
        <w:ind w:left="-450"/>
        <w:rPr>
          <w:rFonts w:ascii="Calibri" w:hAnsi="Calibri" w:cs="AGaramond-Regular"/>
          <w:sz w:val="22"/>
          <w:szCs w:val="22"/>
        </w:rPr>
      </w:pPr>
    </w:p>
    <w:p w:rsidR="006779AD" w:rsidRPr="00DC76A4" w:rsidRDefault="006779AD" w:rsidP="006779AD">
      <w:pPr>
        <w:autoSpaceDE w:val="0"/>
        <w:autoSpaceDN w:val="0"/>
        <w:adjustRightInd w:val="0"/>
        <w:ind w:left="-450"/>
        <w:rPr>
          <w:rFonts w:ascii="Calibri" w:hAnsi="Calibri" w:cs="AGaramond-Regular"/>
          <w:sz w:val="22"/>
          <w:szCs w:val="22"/>
        </w:rPr>
      </w:pPr>
      <w:r w:rsidRPr="00DC76A4">
        <w:rPr>
          <w:rFonts w:ascii="Calibri" w:hAnsi="Calibri" w:cs="AGaramond-Regular"/>
          <w:sz w:val="22"/>
          <w:szCs w:val="22"/>
        </w:rPr>
        <w:t>The undersigned hereby certifies that the statements made herein and the papers and exhibits submitted in support hereof are, to the best of such person’s knowledge and belief, true and correct.</w:t>
      </w:r>
    </w:p>
    <w:p w:rsidR="006779AD" w:rsidRPr="00DC76A4" w:rsidRDefault="006779AD" w:rsidP="006779AD">
      <w:pPr>
        <w:autoSpaceDE w:val="0"/>
        <w:autoSpaceDN w:val="0"/>
        <w:adjustRightInd w:val="0"/>
        <w:ind w:left="-450"/>
        <w:rPr>
          <w:rFonts w:ascii="Calibri" w:hAnsi="Calibri" w:cs="AGaramond-Regular"/>
          <w:sz w:val="22"/>
          <w:szCs w:val="22"/>
        </w:rPr>
      </w:pPr>
    </w:p>
    <w:p w:rsidR="006779AD" w:rsidRPr="00DC76A4" w:rsidRDefault="006779AD" w:rsidP="006779AD">
      <w:pPr>
        <w:autoSpaceDE w:val="0"/>
        <w:autoSpaceDN w:val="0"/>
        <w:adjustRightInd w:val="0"/>
        <w:ind w:left="-450"/>
        <w:rPr>
          <w:rFonts w:ascii="Calibri" w:hAnsi="Calibri" w:cs="AGaramond-Regular"/>
          <w:sz w:val="22"/>
          <w:szCs w:val="22"/>
        </w:rPr>
      </w:pPr>
      <w:r w:rsidRPr="00DC76A4">
        <w:rPr>
          <w:rFonts w:ascii="Calibri" w:hAnsi="Calibri" w:cs="AGaramond-Regular"/>
          <w:sz w:val="22"/>
          <w:szCs w:val="22"/>
        </w:rPr>
        <w:tab/>
      </w:r>
      <w:r w:rsidRPr="00DC76A4">
        <w:rPr>
          <w:rFonts w:ascii="Calibri" w:hAnsi="Calibri" w:cs="AGaramond-Regular"/>
          <w:sz w:val="22"/>
          <w:szCs w:val="22"/>
        </w:rPr>
        <w:tab/>
      </w:r>
      <w:r w:rsidRPr="00DC76A4">
        <w:rPr>
          <w:rFonts w:ascii="Calibri" w:hAnsi="Calibri" w:cs="AGaramond-Regular"/>
          <w:sz w:val="22"/>
          <w:szCs w:val="22"/>
        </w:rPr>
        <w:tab/>
      </w:r>
      <w:r w:rsidRPr="00DC76A4">
        <w:rPr>
          <w:rFonts w:ascii="Calibri" w:hAnsi="Calibri" w:cs="AGaramond-Regular"/>
          <w:sz w:val="22"/>
          <w:szCs w:val="22"/>
        </w:rPr>
        <w:tab/>
      </w:r>
      <w:r w:rsidRPr="00DC76A4">
        <w:rPr>
          <w:rFonts w:ascii="Calibri" w:hAnsi="Calibri" w:cs="AGaramond-Regular"/>
          <w:sz w:val="22"/>
          <w:szCs w:val="22"/>
        </w:rPr>
        <w:tab/>
      </w:r>
      <w:r w:rsidRPr="00DC76A4">
        <w:rPr>
          <w:rFonts w:ascii="Calibri" w:hAnsi="Calibri" w:cs="AGaramond-Regular"/>
          <w:sz w:val="22"/>
          <w:szCs w:val="22"/>
        </w:rPr>
        <w:tab/>
      </w:r>
      <w:r>
        <w:rPr>
          <w:rFonts w:ascii="Calibri" w:hAnsi="Calibri" w:cs="AGaramond-Regular"/>
          <w:sz w:val="22"/>
          <w:szCs w:val="22"/>
        </w:rPr>
        <w:tab/>
      </w:r>
      <w:r>
        <w:rPr>
          <w:rFonts w:ascii="Calibri" w:hAnsi="Calibri" w:cs="AGaramond-Regular"/>
          <w:sz w:val="22"/>
          <w:szCs w:val="22"/>
        </w:rPr>
        <w:tab/>
      </w:r>
      <w:r>
        <w:rPr>
          <w:rFonts w:ascii="Calibri" w:hAnsi="Calibri" w:cs="AGaramond-Regular"/>
          <w:sz w:val="22"/>
          <w:szCs w:val="22"/>
        </w:rPr>
        <w:tab/>
        <w:t>IPO</w:t>
      </w:r>
      <w:r w:rsidRPr="00DC76A4">
        <w:rPr>
          <w:rFonts w:ascii="Calibri" w:hAnsi="Calibri" w:cs="AGaramond-Regular"/>
          <w:sz w:val="22"/>
          <w:szCs w:val="22"/>
        </w:rPr>
        <w:t xml:space="preserve"> CORPORATION</w:t>
      </w:r>
    </w:p>
    <w:p w:rsidR="006779AD" w:rsidRDefault="006779AD" w:rsidP="006779AD">
      <w:pPr>
        <w:autoSpaceDE w:val="0"/>
        <w:autoSpaceDN w:val="0"/>
        <w:adjustRightInd w:val="0"/>
        <w:ind w:left="-450"/>
        <w:rPr>
          <w:rFonts w:ascii="Calibri" w:hAnsi="Calibri" w:cs="AGaramond-Regular"/>
          <w:sz w:val="22"/>
          <w:szCs w:val="22"/>
        </w:rPr>
      </w:pPr>
      <w:r w:rsidRPr="00DC76A4">
        <w:rPr>
          <w:rFonts w:ascii="Calibri" w:hAnsi="Calibri" w:cs="AGaramond-Regular"/>
          <w:sz w:val="22"/>
          <w:szCs w:val="22"/>
        </w:rPr>
        <w:tab/>
      </w:r>
      <w:r w:rsidRPr="00DC76A4">
        <w:rPr>
          <w:rFonts w:ascii="Calibri" w:hAnsi="Calibri" w:cs="AGaramond-Regular"/>
          <w:sz w:val="22"/>
          <w:szCs w:val="22"/>
        </w:rPr>
        <w:tab/>
      </w:r>
      <w:r w:rsidRPr="00DC76A4">
        <w:rPr>
          <w:rFonts w:ascii="Calibri" w:hAnsi="Calibri" w:cs="AGaramond-Regular"/>
          <w:sz w:val="22"/>
          <w:szCs w:val="22"/>
        </w:rPr>
        <w:tab/>
      </w:r>
      <w:r w:rsidRPr="00DC76A4">
        <w:rPr>
          <w:rFonts w:ascii="Calibri" w:hAnsi="Calibri" w:cs="AGaramond-Regular"/>
          <w:sz w:val="22"/>
          <w:szCs w:val="22"/>
        </w:rPr>
        <w:tab/>
      </w:r>
      <w:r w:rsidRPr="00DC76A4">
        <w:rPr>
          <w:rFonts w:ascii="Calibri" w:hAnsi="Calibri" w:cs="AGaramond-Regular"/>
          <w:sz w:val="22"/>
          <w:szCs w:val="22"/>
        </w:rPr>
        <w:tab/>
      </w:r>
      <w:r w:rsidRPr="00DC76A4">
        <w:rPr>
          <w:rFonts w:ascii="Calibri" w:hAnsi="Calibri" w:cs="AGaramond-Regular"/>
          <w:sz w:val="22"/>
          <w:szCs w:val="22"/>
        </w:rPr>
        <w:tab/>
      </w:r>
    </w:p>
    <w:p w:rsidR="006779AD" w:rsidRPr="00DC76A4" w:rsidRDefault="006779AD" w:rsidP="006779AD">
      <w:pPr>
        <w:autoSpaceDE w:val="0"/>
        <w:autoSpaceDN w:val="0"/>
        <w:adjustRightInd w:val="0"/>
        <w:ind w:left="4590" w:firstLine="1170"/>
        <w:rPr>
          <w:rFonts w:ascii="Calibri" w:hAnsi="Calibri" w:cs="AGaramond-Regular"/>
          <w:sz w:val="22"/>
          <w:szCs w:val="22"/>
        </w:rPr>
      </w:pPr>
      <w:r w:rsidRPr="00DC76A4">
        <w:rPr>
          <w:rFonts w:ascii="Calibri" w:hAnsi="Calibri" w:cs="AGaramond-Regular"/>
          <w:sz w:val="22"/>
          <w:szCs w:val="22"/>
        </w:rPr>
        <w:t>By:  _____________________________</w:t>
      </w:r>
    </w:p>
    <w:p w:rsidR="006779AD" w:rsidRPr="00DC76A4" w:rsidRDefault="006779AD" w:rsidP="006779AD">
      <w:pPr>
        <w:autoSpaceDE w:val="0"/>
        <w:autoSpaceDN w:val="0"/>
        <w:adjustRightInd w:val="0"/>
        <w:ind w:left="-450"/>
        <w:rPr>
          <w:rFonts w:ascii="Calibri" w:hAnsi="Calibri" w:cs="AGaramond-Regular"/>
          <w:sz w:val="22"/>
          <w:szCs w:val="22"/>
        </w:rPr>
      </w:pPr>
      <w:r w:rsidRPr="00DC76A4">
        <w:rPr>
          <w:rFonts w:ascii="Calibri" w:hAnsi="Calibri" w:cs="AGaramond-Regular"/>
          <w:sz w:val="22"/>
          <w:szCs w:val="22"/>
        </w:rPr>
        <w:tab/>
      </w:r>
      <w:r w:rsidRPr="00DC76A4">
        <w:rPr>
          <w:rFonts w:ascii="Calibri" w:hAnsi="Calibri" w:cs="AGaramond-Regular"/>
          <w:sz w:val="22"/>
          <w:szCs w:val="22"/>
        </w:rPr>
        <w:tab/>
      </w:r>
      <w:r w:rsidRPr="00DC76A4">
        <w:rPr>
          <w:rFonts w:ascii="Calibri" w:hAnsi="Calibri" w:cs="AGaramond-Regular"/>
          <w:sz w:val="22"/>
          <w:szCs w:val="22"/>
        </w:rPr>
        <w:tab/>
      </w:r>
      <w:r w:rsidRPr="00DC76A4">
        <w:rPr>
          <w:rFonts w:ascii="Calibri" w:hAnsi="Calibri" w:cs="AGaramond-Regular"/>
          <w:sz w:val="22"/>
          <w:szCs w:val="22"/>
        </w:rPr>
        <w:tab/>
      </w:r>
      <w:r w:rsidRPr="00DC76A4">
        <w:rPr>
          <w:rFonts w:ascii="Calibri" w:hAnsi="Calibri" w:cs="AGaramond-Regular"/>
          <w:sz w:val="22"/>
          <w:szCs w:val="22"/>
        </w:rPr>
        <w:tab/>
      </w:r>
      <w:r w:rsidRPr="00DC76A4">
        <w:rPr>
          <w:rFonts w:ascii="Calibri" w:hAnsi="Calibri" w:cs="AGaramond-Regular"/>
          <w:sz w:val="22"/>
          <w:szCs w:val="22"/>
        </w:rPr>
        <w:tab/>
      </w:r>
      <w:r w:rsidRPr="00DC76A4">
        <w:rPr>
          <w:rFonts w:ascii="Calibri" w:hAnsi="Calibri" w:cs="AGaramond-Regular"/>
          <w:sz w:val="22"/>
          <w:szCs w:val="22"/>
        </w:rPr>
        <w:tab/>
      </w:r>
      <w:r>
        <w:rPr>
          <w:rFonts w:ascii="Calibri" w:hAnsi="Calibri" w:cs="AGaramond-Regular"/>
          <w:sz w:val="22"/>
          <w:szCs w:val="22"/>
        </w:rPr>
        <w:tab/>
      </w:r>
      <w:r>
        <w:rPr>
          <w:rFonts w:ascii="Calibri" w:hAnsi="Calibri" w:cs="AGaramond-Regular"/>
          <w:sz w:val="22"/>
          <w:szCs w:val="22"/>
        </w:rPr>
        <w:tab/>
      </w:r>
      <w:r>
        <w:rPr>
          <w:rFonts w:ascii="Calibri" w:hAnsi="Calibri" w:cs="AGaramond-Regular"/>
          <w:sz w:val="22"/>
          <w:szCs w:val="22"/>
        </w:rPr>
        <w:tab/>
      </w:r>
      <w:r w:rsidRPr="00DC76A4">
        <w:rPr>
          <w:rFonts w:ascii="Calibri" w:hAnsi="Calibri" w:cs="AGaramond-Regular"/>
          <w:sz w:val="22"/>
          <w:szCs w:val="22"/>
        </w:rPr>
        <w:t>DULY AUTHORIZED OFFICER</w:t>
      </w:r>
    </w:p>
    <w:p w:rsidR="006779AD" w:rsidRDefault="006779AD" w:rsidP="006779AD">
      <w:pPr>
        <w:autoSpaceDE w:val="0"/>
        <w:autoSpaceDN w:val="0"/>
        <w:adjustRightInd w:val="0"/>
        <w:ind w:left="-450"/>
        <w:rPr>
          <w:rFonts w:ascii="Calibri" w:hAnsi="Calibri" w:cs="AGaramond-Regular"/>
          <w:sz w:val="22"/>
          <w:szCs w:val="22"/>
        </w:rPr>
      </w:pPr>
      <w:r w:rsidRPr="00DC76A4">
        <w:rPr>
          <w:rFonts w:ascii="Calibri" w:hAnsi="Calibri" w:cs="AGaramond-Regular"/>
          <w:sz w:val="22"/>
          <w:szCs w:val="22"/>
        </w:rPr>
        <w:tab/>
      </w:r>
      <w:r w:rsidRPr="00DC76A4">
        <w:rPr>
          <w:rFonts w:ascii="Calibri" w:hAnsi="Calibri" w:cs="AGaramond-Regular"/>
          <w:sz w:val="22"/>
          <w:szCs w:val="22"/>
        </w:rPr>
        <w:tab/>
      </w:r>
      <w:r w:rsidRPr="00DC76A4">
        <w:rPr>
          <w:rFonts w:ascii="Calibri" w:hAnsi="Calibri" w:cs="AGaramond-Regular"/>
          <w:sz w:val="22"/>
          <w:szCs w:val="22"/>
        </w:rPr>
        <w:tab/>
      </w:r>
      <w:r w:rsidRPr="00DC76A4">
        <w:rPr>
          <w:rFonts w:ascii="Calibri" w:hAnsi="Calibri" w:cs="AGaramond-Regular"/>
          <w:sz w:val="22"/>
          <w:szCs w:val="22"/>
        </w:rPr>
        <w:tab/>
      </w:r>
      <w:r w:rsidRPr="00DC76A4">
        <w:rPr>
          <w:rFonts w:ascii="Calibri" w:hAnsi="Calibri" w:cs="AGaramond-Regular"/>
          <w:sz w:val="22"/>
          <w:szCs w:val="22"/>
        </w:rPr>
        <w:tab/>
      </w:r>
      <w:r w:rsidRPr="00DC76A4">
        <w:rPr>
          <w:rFonts w:ascii="Calibri" w:hAnsi="Calibri" w:cs="AGaramond-Regular"/>
          <w:sz w:val="22"/>
          <w:szCs w:val="22"/>
        </w:rPr>
        <w:tab/>
      </w:r>
      <w:r>
        <w:rPr>
          <w:rFonts w:ascii="Calibri" w:hAnsi="Calibri" w:cs="AGaramond-Regular"/>
          <w:sz w:val="22"/>
          <w:szCs w:val="22"/>
        </w:rPr>
        <w:tab/>
      </w:r>
      <w:r>
        <w:rPr>
          <w:rFonts w:ascii="Calibri" w:hAnsi="Calibri" w:cs="AGaramond-Regular"/>
          <w:sz w:val="22"/>
          <w:szCs w:val="22"/>
        </w:rPr>
        <w:tab/>
      </w:r>
      <w:r>
        <w:rPr>
          <w:rFonts w:ascii="Calibri" w:hAnsi="Calibri" w:cs="AGaramond-Regular"/>
          <w:sz w:val="22"/>
          <w:szCs w:val="22"/>
        </w:rPr>
        <w:tab/>
        <w:t xml:space="preserve">        </w:t>
      </w:r>
    </w:p>
    <w:p w:rsidR="006779AD" w:rsidRPr="00D64F21" w:rsidRDefault="006779AD" w:rsidP="006779AD">
      <w:pPr>
        <w:autoSpaceDE w:val="0"/>
        <w:autoSpaceDN w:val="0"/>
        <w:adjustRightInd w:val="0"/>
        <w:ind w:left="6030"/>
        <w:rPr>
          <w:rFonts w:ascii="Calibri" w:hAnsi="Calibri" w:cs="AGaramond-Regular"/>
          <w:sz w:val="22"/>
          <w:szCs w:val="22"/>
        </w:rPr>
      </w:pPr>
      <w:r>
        <w:rPr>
          <w:rFonts w:ascii="Calibri" w:hAnsi="Calibri" w:cs="AGaramond-Regular"/>
          <w:sz w:val="22"/>
          <w:szCs w:val="22"/>
        </w:rPr>
        <w:t xml:space="preserve">  </w:t>
      </w:r>
      <w:r w:rsidRPr="00D64F21">
        <w:rPr>
          <w:rFonts w:ascii="Calibri" w:hAnsi="Calibri" w:cs="AGaramond-Regular"/>
          <w:sz w:val="22"/>
          <w:szCs w:val="22"/>
        </w:rPr>
        <w:t>______________________________</w:t>
      </w:r>
    </w:p>
    <w:p w:rsidR="00F5328B" w:rsidRPr="006779AD" w:rsidRDefault="006779AD" w:rsidP="006779AD">
      <w:pPr>
        <w:autoSpaceDE w:val="0"/>
        <w:autoSpaceDN w:val="0"/>
        <w:adjustRightInd w:val="0"/>
        <w:ind w:left="-450"/>
        <w:rPr>
          <w:rFonts w:ascii="Calibri" w:hAnsi="Calibri" w:cs="AGaramond-Regular"/>
          <w:sz w:val="22"/>
          <w:szCs w:val="22"/>
        </w:rPr>
      </w:pPr>
      <w:r w:rsidRPr="00D64F21">
        <w:rPr>
          <w:rFonts w:ascii="Calibri" w:hAnsi="Calibri" w:cs="AGaramond-Regular"/>
          <w:sz w:val="22"/>
          <w:szCs w:val="22"/>
        </w:rPr>
        <w:tab/>
      </w:r>
      <w:r w:rsidRPr="00D64F21">
        <w:rPr>
          <w:rFonts w:ascii="Calibri" w:hAnsi="Calibri" w:cs="AGaramond-Regular"/>
          <w:sz w:val="22"/>
          <w:szCs w:val="22"/>
        </w:rPr>
        <w:tab/>
      </w:r>
      <w:r w:rsidRPr="00D64F21">
        <w:rPr>
          <w:rFonts w:ascii="Calibri" w:hAnsi="Calibri" w:cs="AGaramond-Regular"/>
          <w:sz w:val="22"/>
          <w:szCs w:val="22"/>
        </w:rPr>
        <w:tab/>
      </w:r>
      <w:r w:rsidRPr="00D64F21">
        <w:rPr>
          <w:rFonts w:ascii="Calibri" w:hAnsi="Calibri" w:cs="AGaramond-Regular"/>
          <w:sz w:val="22"/>
          <w:szCs w:val="22"/>
        </w:rPr>
        <w:tab/>
      </w:r>
      <w:r w:rsidRPr="00D64F21">
        <w:rPr>
          <w:rFonts w:ascii="Calibri" w:hAnsi="Calibri" w:cs="AGaramond-Regular"/>
          <w:sz w:val="22"/>
          <w:szCs w:val="22"/>
        </w:rPr>
        <w:tab/>
      </w:r>
      <w:r w:rsidRPr="00D64F21">
        <w:rPr>
          <w:rFonts w:ascii="Calibri" w:hAnsi="Calibri" w:cs="AGaramond-Regular"/>
          <w:sz w:val="22"/>
          <w:szCs w:val="22"/>
        </w:rPr>
        <w:tab/>
      </w:r>
      <w:r w:rsidRPr="00D64F21">
        <w:rPr>
          <w:rFonts w:ascii="Calibri" w:hAnsi="Calibri" w:cs="AGaramond-Regular"/>
          <w:sz w:val="22"/>
          <w:szCs w:val="22"/>
        </w:rPr>
        <w:tab/>
      </w:r>
      <w:bookmarkStart w:id="0" w:name="_GoBack"/>
      <w:bookmarkEnd w:id="0"/>
      <w:r w:rsidRPr="00D64F21">
        <w:rPr>
          <w:rFonts w:ascii="Calibri" w:hAnsi="Calibri" w:cs="AGaramond-Regular"/>
          <w:sz w:val="22"/>
          <w:szCs w:val="22"/>
        </w:rPr>
        <w:tab/>
      </w:r>
      <w:r w:rsidRPr="00D64F21">
        <w:rPr>
          <w:rFonts w:ascii="Calibri" w:hAnsi="Calibri" w:cs="AGaramond-Regular"/>
          <w:sz w:val="22"/>
          <w:szCs w:val="22"/>
        </w:rPr>
        <w:tab/>
        <w:t>`</w:t>
      </w:r>
      <w:r w:rsidRPr="00D64F21">
        <w:rPr>
          <w:rFonts w:ascii="Calibri" w:hAnsi="Calibri" w:cs="AGaramond-Regular"/>
          <w:sz w:val="22"/>
          <w:szCs w:val="22"/>
        </w:rPr>
        <w:tab/>
        <w:t>PLEASE PRINT NAME AND TITLE</w:t>
      </w:r>
    </w:p>
    <w:sectPr w:rsidR="00F5328B" w:rsidRPr="006779AD" w:rsidSect="000D3EAC">
      <w:footerReference w:type="default" r:id="rId12"/>
      <w:headerReference w:type="first" r:id="rId13"/>
      <w:footerReference w:type="first" r:id="rId14"/>
      <w:pgSz w:w="12240" w:h="15840" w:code="1"/>
      <w:pgMar w:top="1440" w:right="720" w:bottom="1440" w:left="1440" w:header="360" w:footer="360" w:gutter="0"/>
      <w:cols w:space="3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8DA" w:rsidRDefault="001508DA">
      <w:r>
        <w:separator/>
      </w:r>
    </w:p>
  </w:endnote>
  <w:endnote w:type="continuationSeparator" w:id="0">
    <w:p w:rsidR="001508DA" w:rsidRDefault="00150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HGSMinchoE">
    <w:altName w:val="MS PMincho"/>
    <w:panose1 w:val="00000000000000000000"/>
    <w:charset w:val="80"/>
    <w:family w:val="roman"/>
    <w:notTrueType/>
    <w:pitch w:val="default"/>
  </w:font>
  <w:font w:name="Century Gothic">
    <w:panose1 w:val="020B0502020202020204"/>
    <w:charset w:val="00"/>
    <w:family w:val="swiss"/>
    <w:pitch w:val="variable"/>
    <w:sig w:usb0="00000287" w:usb1="00000000" w:usb2="00000000" w:usb3="00000000" w:csb0="0000009F" w:csb1="00000000"/>
  </w:font>
  <w:font w:name="HGGothicM">
    <w:altName w:val="HGｺﾞｼｯｸ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Garamond-Semibold">
    <w:altName w:val="Cambria"/>
    <w:panose1 w:val="00000000000000000000"/>
    <w:charset w:val="00"/>
    <w:family w:val="roman"/>
    <w:notTrueType/>
    <w:pitch w:val="default"/>
    <w:sig w:usb0="00000003" w:usb1="00000000" w:usb2="00000000" w:usb3="00000000" w:csb0="00000001" w:csb1="00000000"/>
  </w:font>
  <w:font w:name="Avenir-Heavy">
    <w:altName w:val="Cambria"/>
    <w:panose1 w:val="00000000000000000000"/>
    <w:charset w:val="00"/>
    <w:family w:val="swiss"/>
    <w:notTrueType/>
    <w:pitch w:val="default"/>
    <w:sig w:usb0="00000003" w:usb1="00000000" w:usb2="00000000" w:usb3="00000000" w:csb0="00000001" w:csb1="00000000"/>
  </w:font>
  <w:font w:name="AGaramond-Regular">
    <w:altName w:val="Cambria"/>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28B" w:rsidRDefault="001508DA">
    <w:pPr>
      <w:pStyle w:val="Footer"/>
      <w:jc w:val="center"/>
    </w:pPr>
    <w:sdt>
      <w:sdtPr>
        <w:rPr>
          <w:color w:val="6076B4" w:themeColor="accent1"/>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r w:rsidR="00A16DEB">
          <w:rPr>
            <w:color w:val="6076B4" w:themeColor="accent1"/>
          </w:rPr>
          <w:t>Katherine Bowe</w:t>
        </w:r>
      </w:sdtContent>
    </w:sdt>
    <w:r w:rsidR="00064EFF">
      <w:rPr>
        <w:color w:val="6076B4" w:themeColor="accent1"/>
      </w:rPr>
      <w:t xml:space="preserve"> </w:t>
    </w:r>
    <w:r w:rsidR="00064EFF">
      <w:rPr>
        <w:color w:val="6076B4" w:themeColor="accent1"/>
      </w:rPr>
      <w:sym w:font="Wingdings" w:char="F09F"/>
    </w:r>
    <w:r w:rsidR="00064EFF">
      <w:rPr>
        <w:color w:val="6076B4" w:themeColor="accent1"/>
      </w:rPr>
      <w:t xml:space="preserve"> </w:t>
    </w:r>
    <w:r w:rsidR="00064EFF">
      <w:rPr>
        <w:color w:val="6076B4" w:themeColor="accent1"/>
      </w:rPr>
      <w:fldChar w:fldCharType="begin"/>
    </w:r>
    <w:r w:rsidR="00064EFF">
      <w:rPr>
        <w:color w:val="6076B4" w:themeColor="accent1"/>
      </w:rPr>
      <w:instrText xml:space="preserve"> PAGE  \* Arabic  \* MERGEFORMAT </w:instrText>
    </w:r>
    <w:r w:rsidR="00064EFF">
      <w:rPr>
        <w:color w:val="6076B4" w:themeColor="accent1"/>
      </w:rPr>
      <w:fldChar w:fldCharType="separate"/>
    </w:r>
    <w:r w:rsidR="000D3EAC">
      <w:rPr>
        <w:noProof/>
        <w:color w:val="6076B4" w:themeColor="accent1"/>
      </w:rPr>
      <w:t>2</w:t>
    </w:r>
    <w:r w:rsidR="00064EFF">
      <w:rPr>
        <w:color w:val="6076B4" w:themeColor="accent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DEB" w:rsidRDefault="00A16DEB">
    <w:pPr>
      <w:pStyle w:val="Footer"/>
    </w:pPr>
    <w:r w:rsidRPr="00DC76A4">
      <w:rPr>
        <w:rFonts w:ascii="Calibri" w:hAnsi="Calibri" w:cs="AGaramond-Regular"/>
      </w:rPr>
      <w:t xml:space="preserve">© Copyright </w:t>
    </w:r>
    <w:r>
      <w:rPr>
        <w:rFonts w:ascii="Calibri" w:hAnsi="Calibri" w:cs="AGaramond-Regular"/>
      </w:rPr>
      <w:t xml:space="preserve">August </w:t>
    </w:r>
    <w:r w:rsidRPr="00DC76A4">
      <w:rPr>
        <w:rFonts w:ascii="Calibri" w:hAnsi="Calibri" w:cs="AGaramond-Regular"/>
      </w:rPr>
      <w:t>20</w:t>
    </w:r>
    <w:r>
      <w:rPr>
        <w:rFonts w:ascii="Calibri" w:hAnsi="Calibri" w:cs="AGaramond-Regular"/>
      </w:rPr>
      <w:t>12</w:t>
    </w:r>
    <w:r w:rsidRPr="00DC76A4">
      <w:rPr>
        <w:rFonts w:ascii="Calibri" w:hAnsi="Calibri" w:cs="AGaramond-Regular"/>
      </w:rPr>
      <w:t xml:space="preserve">. NYSE </w:t>
    </w:r>
    <w:r w:rsidR="000D3EAC">
      <w:rPr>
        <w:rFonts w:ascii="Calibri" w:hAnsi="Calibri" w:cs="AGaramond-Regular"/>
      </w:rPr>
      <w:t>American</w:t>
    </w:r>
    <w:r w:rsidRPr="00DC76A4">
      <w:rPr>
        <w:rFonts w:ascii="Calibri" w:hAnsi="Calibri" w:cs="AGaramond-Regular"/>
      </w:rPr>
      <w:t>.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8DA" w:rsidRDefault="001508DA">
      <w:r>
        <w:separator/>
      </w:r>
    </w:p>
  </w:footnote>
  <w:footnote w:type="continuationSeparator" w:id="0">
    <w:p w:rsidR="001508DA" w:rsidRDefault="001508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DEB" w:rsidRDefault="000D3EAC">
    <w:pPr>
      <w:pStyle w:val="Header"/>
    </w:pPr>
    <w:r>
      <w:rPr>
        <w:noProof/>
      </w:rPr>
      <w:drawing>
        <wp:anchor distT="0" distB="0" distL="114300" distR="114300" simplePos="0" relativeHeight="251658240" behindDoc="0" locked="0" layoutInCell="1" allowOverlap="1" wp14:anchorId="360894CD" wp14:editId="02414442">
          <wp:simplePos x="0" y="0"/>
          <wp:positionH relativeFrom="margin">
            <wp:posOffset>-361950</wp:posOffset>
          </wp:positionH>
          <wp:positionV relativeFrom="margin">
            <wp:posOffset>-781050</wp:posOffset>
          </wp:positionV>
          <wp:extent cx="2019300" cy="829945"/>
          <wp:effectExtent l="0" t="0" r="0" b="8255"/>
          <wp:wrapSquare wrapText="bothSides"/>
          <wp:docPr id="2" name="Picture 2" descr="cid:image001.png@01D2FB29.24039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2FB29.240390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19300" cy="8299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884597A"/>
    <w:lvl w:ilvl="0">
      <w:start w:val="1"/>
      <w:numFmt w:val="decimal"/>
      <w:lvlText w:val="%1."/>
      <w:lvlJc w:val="left"/>
      <w:pPr>
        <w:tabs>
          <w:tab w:val="num" w:pos="1800"/>
        </w:tabs>
        <w:ind w:left="1800" w:hanging="360"/>
      </w:pPr>
    </w:lvl>
  </w:abstractNum>
  <w:abstractNum w:abstractNumId="1">
    <w:nsid w:val="FFFFFF7D"/>
    <w:multiLevelType w:val="singleLevel"/>
    <w:tmpl w:val="74102D46"/>
    <w:lvl w:ilvl="0">
      <w:start w:val="1"/>
      <w:numFmt w:val="decimal"/>
      <w:lvlText w:val="%1."/>
      <w:lvlJc w:val="left"/>
      <w:pPr>
        <w:tabs>
          <w:tab w:val="num" w:pos="1440"/>
        </w:tabs>
        <w:ind w:left="1440" w:hanging="360"/>
      </w:pPr>
    </w:lvl>
  </w:abstractNum>
  <w:abstractNum w:abstractNumId="2">
    <w:nsid w:val="FFFFFF7E"/>
    <w:multiLevelType w:val="singleLevel"/>
    <w:tmpl w:val="D116D1F0"/>
    <w:lvl w:ilvl="0">
      <w:start w:val="1"/>
      <w:numFmt w:val="decimal"/>
      <w:lvlText w:val="%1."/>
      <w:lvlJc w:val="left"/>
      <w:pPr>
        <w:tabs>
          <w:tab w:val="num" w:pos="1080"/>
        </w:tabs>
        <w:ind w:left="1080" w:hanging="360"/>
      </w:pPr>
    </w:lvl>
  </w:abstractNum>
  <w:abstractNum w:abstractNumId="3">
    <w:nsid w:val="FFFFFF7F"/>
    <w:multiLevelType w:val="singleLevel"/>
    <w:tmpl w:val="584A8376"/>
    <w:lvl w:ilvl="0">
      <w:start w:val="1"/>
      <w:numFmt w:val="decimal"/>
      <w:lvlText w:val="%1."/>
      <w:lvlJc w:val="left"/>
      <w:pPr>
        <w:tabs>
          <w:tab w:val="num" w:pos="720"/>
        </w:tabs>
        <w:ind w:left="720" w:hanging="360"/>
      </w:pPr>
    </w:lvl>
  </w:abstractNum>
  <w:abstractNum w:abstractNumId="4">
    <w:nsid w:val="FFFFFF80"/>
    <w:multiLevelType w:val="singleLevel"/>
    <w:tmpl w:val="E0C0C54A"/>
    <w:lvl w:ilvl="0">
      <w:start w:val="1"/>
      <w:numFmt w:val="bullet"/>
      <w:pStyle w:val="ListBullet5"/>
      <w:lvlText w:val="○"/>
      <w:lvlJc w:val="left"/>
      <w:pPr>
        <w:ind w:left="1800" w:hanging="360"/>
      </w:pPr>
      <w:rPr>
        <w:rFonts w:ascii="Monotype Corsiva" w:hAnsi="Monotype Corsiva" w:hint="default"/>
        <w:color w:val="E68422" w:themeColor="accent3"/>
      </w:rPr>
    </w:lvl>
  </w:abstractNum>
  <w:abstractNum w:abstractNumId="5">
    <w:nsid w:val="FFFFFF81"/>
    <w:multiLevelType w:val="singleLevel"/>
    <w:tmpl w:val="9A8A1DFA"/>
    <w:lvl w:ilvl="0">
      <w:start w:val="1"/>
      <w:numFmt w:val="bullet"/>
      <w:pStyle w:val="ListBullet4"/>
      <w:lvlText w:val=""/>
      <w:lvlJc w:val="left"/>
      <w:pPr>
        <w:ind w:left="1440" w:hanging="360"/>
      </w:pPr>
      <w:rPr>
        <w:rFonts w:ascii="Symbol" w:hAnsi="Symbol" w:hint="default"/>
        <w:color w:val="E68422" w:themeColor="accent3"/>
      </w:rPr>
    </w:lvl>
  </w:abstractNum>
  <w:abstractNum w:abstractNumId="6">
    <w:nsid w:val="FFFFFF82"/>
    <w:multiLevelType w:val="singleLevel"/>
    <w:tmpl w:val="4AAC3C4A"/>
    <w:lvl w:ilvl="0">
      <w:start w:val="1"/>
      <w:numFmt w:val="bullet"/>
      <w:pStyle w:val="ListBullet3"/>
      <w:lvlText w:val=""/>
      <w:lvlJc w:val="left"/>
      <w:pPr>
        <w:ind w:left="1080" w:hanging="360"/>
      </w:pPr>
      <w:rPr>
        <w:rFonts w:ascii="Symbol" w:hAnsi="Symbol" w:hint="default"/>
        <w:color w:val="6076B4" w:themeColor="accent1"/>
      </w:rPr>
    </w:lvl>
  </w:abstractNum>
  <w:abstractNum w:abstractNumId="7">
    <w:nsid w:val="FFFFFF83"/>
    <w:multiLevelType w:val="singleLevel"/>
    <w:tmpl w:val="3EFA84BC"/>
    <w:lvl w:ilvl="0">
      <w:start w:val="1"/>
      <w:numFmt w:val="bullet"/>
      <w:pStyle w:val="ListBullet2"/>
      <w:lvlText w:val=""/>
      <w:lvlJc w:val="left"/>
      <w:pPr>
        <w:ind w:left="720" w:hanging="360"/>
      </w:pPr>
      <w:rPr>
        <w:rFonts w:ascii="Symbol" w:hAnsi="Symbol" w:hint="default"/>
        <w:color w:val="6076B4" w:themeColor="accent1"/>
      </w:rPr>
    </w:lvl>
  </w:abstractNum>
  <w:abstractNum w:abstractNumId="8">
    <w:nsid w:val="FFFFFF88"/>
    <w:multiLevelType w:val="singleLevel"/>
    <w:tmpl w:val="58422ED6"/>
    <w:lvl w:ilvl="0">
      <w:start w:val="1"/>
      <w:numFmt w:val="decimal"/>
      <w:lvlText w:val="%1."/>
      <w:lvlJc w:val="left"/>
      <w:pPr>
        <w:tabs>
          <w:tab w:val="num" w:pos="360"/>
        </w:tabs>
        <w:ind w:left="360" w:hanging="360"/>
      </w:pPr>
    </w:lvl>
  </w:abstractNum>
  <w:abstractNum w:abstractNumId="9">
    <w:nsid w:val="FFFFFF89"/>
    <w:multiLevelType w:val="singleLevel"/>
    <w:tmpl w:val="3932A106"/>
    <w:lvl w:ilvl="0">
      <w:start w:val="1"/>
      <w:numFmt w:val="bullet"/>
      <w:pStyle w:val="ListBullet"/>
      <w:lvlText w:val=""/>
      <w:lvlJc w:val="left"/>
      <w:pPr>
        <w:ind w:left="360" w:hanging="360"/>
      </w:pPr>
      <w:rPr>
        <w:rFonts w:ascii="Symbol" w:hAnsi="Symbol" w:hint="default"/>
        <w:color w:val="6076B4" w:themeColor="accent1"/>
      </w:rPr>
    </w:lvl>
  </w:abstractNum>
  <w:abstractNum w:abstractNumId="10">
    <w:nsid w:val="16241876"/>
    <w:multiLevelType w:val="hybridMultilevel"/>
    <w:tmpl w:val="D68A09C8"/>
    <w:lvl w:ilvl="0" w:tplc="1562B37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GrammaticalErrors/>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9AD"/>
    <w:rsid w:val="00064EFF"/>
    <w:rsid w:val="000D3EAC"/>
    <w:rsid w:val="001508DA"/>
    <w:rsid w:val="002B133C"/>
    <w:rsid w:val="006779AD"/>
    <w:rsid w:val="00A16DEB"/>
    <w:rsid w:val="00BD7267"/>
    <w:rsid w:val="00F5328B"/>
  </w:rsids>
  <m:mathPr>
    <m:mathFont m:val="Cambria Math"/>
    <m:brkBin m:val="before"/>
    <m:brkBinSub m:val="--"/>
    <m:smallFrac m:val="0"/>
    <m:dispDef/>
    <m:lMargin m:val="0"/>
    <m:rMargin m:val="0"/>
    <m:defJc m:val="centerGroup"/>
    <m:wrapIndent m:val="1440"/>
    <m:intLim m:val="subSup"/>
    <m:naryLim m:val="undOvr"/>
  </m:mathPr>
  <w:attachedSchema w:val="urn:DocumentPartTemplate"/>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6" w:qFormat="1"/>
    <w:lsdException w:name="footer" w:uiPriority="0"/>
    <w:lsdException w:name="caption" w:uiPriority="35" w:qFormat="1"/>
    <w:lsdException w:name="List Bullet" w:uiPriority="36"/>
    <w:lsdException w:name="List Bullet 2" w:uiPriority="36"/>
    <w:lsdException w:name="List Bullet 3" w:uiPriority="36"/>
    <w:lsdException w:name="List Bullet 4" w:uiPriority="36"/>
    <w:lsdException w:name="List Bullet 5" w:uiPriority="36"/>
    <w:lsdException w:name="Title" w:semiHidden="0" w:uiPriority="10" w:unhideWhenUsed="0" w:qFormat="1"/>
    <w:lsdException w:name="Closing" w:uiPriority="5"/>
    <w:lsdException w:name="Subtitle" w:semiHidden="0" w:uiPriority="11" w:unhideWhenUsed="0" w:qFormat="1"/>
    <w:lsdException w:name="Salutation" w:uiPriority="4"/>
    <w:lsdException w:name="Block Text" w:uiPriority="4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uiPriority="1" w:qFormat="1"/>
    <w:lsdException w:name="Revision" w:unhideWhenUsed="0"/>
    <w:lsdException w:name="List Paragraph" w:uiPriority="34" w:qFormat="1"/>
    <w:lsdException w:name="Quote" w:semiHidden="0" w:uiPriority="29" w:unhideWhenUsed="0" w:qFormat="1"/>
    <w:lsdException w:name="Intense Quote" w:uiPriority="3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9A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360"/>
      <w:outlineLvl w:val="0"/>
    </w:pPr>
    <w:rPr>
      <w:rFonts w:asciiTheme="majorHAnsi" w:eastAsiaTheme="majorEastAsia" w:hAnsiTheme="majorHAnsi" w:cstheme="majorBidi"/>
      <w:bCs/>
      <w:i/>
      <w:color w:val="6076B4" w:themeColor="accent1"/>
      <w:sz w:val="32"/>
      <w:szCs w:val="32"/>
    </w:rPr>
  </w:style>
  <w:style w:type="paragraph" w:styleId="Heading2">
    <w:name w:val="heading 2"/>
    <w:basedOn w:val="Normal"/>
    <w:next w:val="Normal"/>
    <w:link w:val="Heading2Char"/>
    <w:uiPriority w:val="9"/>
    <w:semiHidden/>
    <w:unhideWhenUsed/>
    <w:qFormat/>
    <w:pPr>
      <w:keepNext/>
      <w:keepLines/>
      <w:spacing w:before="120"/>
      <w:outlineLvl w:val="1"/>
    </w:pPr>
    <w:rPr>
      <w:rFonts w:asciiTheme="majorHAnsi" w:eastAsiaTheme="majorEastAsia" w:hAnsiTheme="majorHAnsi" w:cstheme="majorBidi"/>
      <w:bCs/>
      <w:color w:val="2F5897" w:themeColor="text2"/>
      <w:sz w:val="28"/>
      <w:szCs w:val="26"/>
    </w:rPr>
  </w:style>
  <w:style w:type="paragraph" w:styleId="Heading3">
    <w:name w:val="heading 3"/>
    <w:basedOn w:val="Normal"/>
    <w:next w:val="Normal"/>
    <w:link w:val="Heading3Char"/>
    <w:uiPriority w:val="9"/>
    <w:semiHidden/>
    <w:unhideWhenUsed/>
    <w:qFormat/>
    <w:pPr>
      <w:keepNext/>
      <w:keepLines/>
      <w:spacing w:before="20"/>
      <w:outlineLvl w:val="2"/>
    </w:pPr>
    <w:rPr>
      <w:rFonts w:asciiTheme="majorHAnsi" w:eastAsiaTheme="majorEastAsia" w:hAnsiTheme="majorHAnsi" w:cstheme="majorBidi"/>
      <w:bCs/>
      <w:i/>
      <w:color w:val="2F5897" w:themeColor="text2"/>
    </w:rPr>
  </w:style>
  <w:style w:type="paragraph" w:styleId="Heading4">
    <w:name w:val="heading 4"/>
    <w:basedOn w:val="Normal"/>
    <w:next w:val="Normal"/>
    <w:link w:val="Heading4Char"/>
    <w:uiPriority w:val="9"/>
    <w:semiHidden/>
    <w:unhideWhenUsed/>
    <w:qFormat/>
    <w:pPr>
      <w:keepNext/>
      <w:keepLines/>
      <w:spacing w:before="200" w:line="264" w:lineRule="auto"/>
      <w:outlineLvl w:val="3"/>
    </w:pPr>
    <w:rPr>
      <w:rFonts w:asciiTheme="majorHAnsi" w:eastAsiaTheme="majorEastAsia" w:hAnsiTheme="majorHAnsi" w:cstheme="majorBidi"/>
      <w:bCs/>
      <w:i/>
      <w:iCs/>
      <w:color w:val="2F5897" w:themeColor="text2"/>
    </w:rPr>
  </w:style>
  <w:style w:type="paragraph" w:styleId="Heading5">
    <w:name w:val="heading 5"/>
    <w:basedOn w:val="Normal"/>
    <w:next w:val="Normal"/>
    <w:link w:val="Heading5Char"/>
    <w:uiPriority w:val="9"/>
    <w:semiHidden/>
    <w:unhideWhenUsed/>
    <w:qFormat/>
    <w:pPr>
      <w:keepNext/>
      <w:keepLines/>
      <w:spacing w:before="200" w:line="264" w:lineRule="auto"/>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pPr>
      <w:keepNext/>
      <w:keepLines/>
      <w:spacing w:before="200" w:line="264" w:lineRule="auto"/>
      <w:outlineLvl w:val="5"/>
    </w:pPr>
    <w:rPr>
      <w:rFonts w:asciiTheme="majorHAnsi" w:eastAsiaTheme="majorEastAsia" w:hAnsiTheme="majorHAnsi" w:cstheme="majorBidi"/>
      <w:i/>
      <w:iCs/>
      <w:color w:val="000000"/>
      <w:sz w:val="21"/>
    </w:rPr>
  </w:style>
  <w:style w:type="paragraph" w:styleId="Heading7">
    <w:name w:val="heading 7"/>
    <w:basedOn w:val="Normal"/>
    <w:next w:val="Normal"/>
    <w:link w:val="Heading7Char"/>
    <w:uiPriority w:val="9"/>
    <w:semiHidden/>
    <w:unhideWhenUsed/>
    <w:qFormat/>
    <w:pPr>
      <w:keepNext/>
      <w:keepLines/>
      <w:spacing w:before="200" w:line="264" w:lineRule="auto"/>
      <w:outlineLvl w:val="6"/>
    </w:pPr>
    <w:rPr>
      <w:rFonts w:asciiTheme="majorHAnsi" w:eastAsiaTheme="majorEastAsia" w:hAnsiTheme="majorHAnsi" w:cstheme="majorBidi"/>
      <w:i/>
      <w:iCs/>
      <w:color w:val="000000"/>
      <w:sz w:val="21"/>
    </w:rPr>
  </w:style>
  <w:style w:type="paragraph" w:styleId="Heading8">
    <w:name w:val="heading 8"/>
    <w:basedOn w:val="Normal"/>
    <w:next w:val="Normal"/>
    <w:link w:val="Heading8Char"/>
    <w:uiPriority w:val="9"/>
    <w:semiHidden/>
    <w:unhideWhenUsed/>
    <w:qFormat/>
    <w:pPr>
      <w:keepNext/>
      <w:keepLines/>
      <w:spacing w:before="200" w:line="264" w:lineRule="auto"/>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pPr>
      <w:keepNext/>
      <w:keepLines/>
      <w:spacing w:before="200" w:line="264" w:lineRule="auto"/>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i/>
      <w:color w:val="auto"/>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Cs/>
      <w:color w:val="auto"/>
      <w:sz w:val="28"/>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Cs/>
      <w:i/>
      <w:color w:val="auto"/>
      <w:sz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
      <w:iCs/>
      <w:color w:val="auto"/>
      <w:sz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sz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sz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IntenseReferenceChar">
    <w:name w:val="Intense Reference Char"/>
    <w:basedOn w:val="DefaultParagraphFont"/>
    <w:uiPriority w:val="32"/>
    <w:rPr>
      <w:rFonts w:cs="Times New Roman"/>
      <w:b/>
      <w:color w:val="auto"/>
      <w:szCs w:val="20"/>
      <w:u w:val="single"/>
    </w:rPr>
  </w:style>
  <w:style w:type="character" w:customStyle="1" w:styleId="SubtleReferenceChar">
    <w:name w:val="Subtle Reference Char"/>
    <w:basedOn w:val="DefaultParagraphFont"/>
    <w:uiPriority w:val="31"/>
    <w:rPr>
      <w:rFonts w:cs="Times New Roman"/>
      <w:color w:val="auto"/>
      <w:szCs w:val="20"/>
      <w:u w:val="single"/>
    </w:rPr>
  </w:style>
  <w:style w:type="character" w:customStyle="1" w:styleId="BookTitleChar">
    <w:name w:val="Book Title Char"/>
    <w:basedOn w:val="DefaultParagraphFont"/>
    <w:uiPriority w:val="33"/>
    <w:rPr>
      <w:rFonts w:asciiTheme="majorHAnsi" w:hAnsiTheme="majorHAnsi" w:cs="Times New Roman"/>
      <w:b/>
      <w:i/>
      <w:color w:val="auto"/>
      <w:szCs w:val="20"/>
    </w:rPr>
  </w:style>
  <w:style w:type="character" w:customStyle="1" w:styleId="IntenseEmphasisChar">
    <w:name w:val="Intense Emphasis Char"/>
    <w:basedOn w:val="DefaultParagraphFont"/>
    <w:uiPriority w:val="21"/>
    <w:rPr>
      <w:rFonts w:cs="Times New Roman"/>
      <w:b/>
      <w:i/>
      <w:color w:val="auto"/>
      <w:szCs w:val="20"/>
    </w:rPr>
  </w:style>
  <w:style w:type="character" w:customStyle="1" w:styleId="SubtleEmphasisChar">
    <w:name w:val="Subtle Emphasis Char"/>
    <w:basedOn w:val="DefaultParagraphFont"/>
    <w:uiPriority w:val="19"/>
    <w:rPr>
      <w:rFonts w:cs="Times New Roman"/>
      <w:i/>
      <w:color w:val="auto"/>
      <w:szCs w:val="20"/>
    </w:rPr>
  </w:style>
  <w:style w:type="paragraph" w:styleId="Quote">
    <w:name w:val="Quote"/>
    <w:basedOn w:val="Normal"/>
    <w:next w:val="Normal"/>
    <w:link w:val="QuoteChar"/>
    <w:uiPriority w:val="29"/>
    <w:qFormat/>
    <w:pPr>
      <w:spacing w:before="160" w:after="160" w:line="300" w:lineRule="auto"/>
      <w:ind w:left="144" w:right="144"/>
      <w:jc w:val="center"/>
    </w:pPr>
    <w:rPr>
      <w:rFonts w:asciiTheme="majorHAnsi" w:hAnsiTheme="majorHAnsi"/>
      <w:i/>
      <w:iCs/>
      <w:color w:val="6076B4" w:themeColor="accent1"/>
      <w:lang w:bidi="hi-IN"/>
    </w:rPr>
  </w:style>
  <w:style w:type="character" w:customStyle="1" w:styleId="QuoteChar">
    <w:name w:val="Quote Char"/>
    <w:basedOn w:val="DefaultParagraphFont"/>
    <w:link w:val="Quote"/>
    <w:uiPriority w:val="29"/>
    <w:rPr>
      <w:rFonts w:asciiTheme="majorHAnsi" w:hAnsiTheme="majorHAnsi"/>
      <w:i/>
      <w:iCs/>
      <w:color w:val="auto"/>
      <w:sz w:val="24"/>
      <w:lang w:bidi="hi-IN"/>
    </w:rPr>
  </w:style>
  <w:style w:type="paragraph" w:styleId="IntenseQuote">
    <w:name w:val="Intense Quote"/>
    <w:basedOn w:val="Normal"/>
    <w:next w:val="Normal"/>
    <w:link w:val="IntenseQuoteCh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asciiTheme="majorHAnsi" w:eastAsiaTheme="majorEastAsia" w:hAnsiTheme="majorHAnsi"/>
      <w:bCs/>
      <w:i/>
      <w:iCs/>
      <w:color w:val="FFFFFF" w:themeColor="background1"/>
      <w:lang w:bidi="hi-IN"/>
      <w14:ligatures w14:val="standardContextual"/>
      <w14:cntxtAlts/>
    </w:rPr>
  </w:style>
  <w:style w:type="table" w:styleId="TableGrid">
    <w:name w:val="Table Grid"/>
    <w:basedOn w:val="TableNormal"/>
    <w:uiPriority w:val="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color w:val="auto"/>
      <w:szCs w:val="20"/>
      <w:lang w:eastAsia="ja-JP" w:bidi="he-IL"/>
    </w:rPr>
  </w:style>
  <w:style w:type="paragraph" w:styleId="Footer">
    <w:name w:val="footer"/>
    <w:basedOn w:val="Normal"/>
    <w:link w:val="FooterChar"/>
    <w:unhideWhenUsed/>
    <w:pPr>
      <w:tabs>
        <w:tab w:val="center" w:pos="4320"/>
        <w:tab w:val="right" w:pos="8640"/>
      </w:tabs>
    </w:pPr>
  </w:style>
  <w:style w:type="character" w:customStyle="1" w:styleId="FooterChar">
    <w:name w:val="Footer Char"/>
    <w:basedOn w:val="DefaultParagraphFont"/>
    <w:link w:val="Footer"/>
    <w:rPr>
      <w:rFonts w:cs="Times New Roman"/>
      <w:color w:val="auto"/>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auto"/>
      <w:sz w:val="16"/>
      <w:szCs w:val="16"/>
    </w:rPr>
  </w:style>
  <w:style w:type="paragraph" w:styleId="Caption">
    <w:name w:val="caption"/>
    <w:basedOn w:val="Normal"/>
    <w:next w:val="Normal"/>
    <w:uiPriority w:val="35"/>
    <w:unhideWhenUsed/>
    <w:qFormat/>
    <w:rPr>
      <w:b/>
      <w:bCs/>
      <w:color w:val="2F5897" w:themeColor="text2"/>
      <w:sz w:val="18"/>
      <w:szCs w:val="18"/>
    </w:rPr>
  </w:style>
  <w:style w:type="paragraph" w:styleId="NoSpacing">
    <w:name w:val="No Spacing"/>
    <w:link w:val="NoSpacingChar"/>
    <w:uiPriority w:val="1"/>
    <w:qFormat/>
    <w:pPr>
      <w:spacing w:after="0" w:line="240" w:lineRule="auto"/>
    </w:pPr>
  </w:style>
  <w:style w:type="paragraph" w:styleId="BlockText">
    <w:name w:val="Block Text"/>
    <w:aliases w:val="Block Quote"/>
    <w:uiPriority w:val="40"/>
    <w:pPr>
      <w:pBdr>
        <w:top w:val="single" w:sz="2" w:space="10" w:color="9FACD2" w:themeColor="accent1" w:themeTint="99"/>
        <w:bottom w:val="single" w:sz="24" w:space="10" w:color="9FACD2" w:themeColor="accent1" w:themeTint="99"/>
      </w:pBdr>
      <w:spacing w:after="280" w:line="240" w:lineRule="auto"/>
      <w:ind w:left="1440" w:right="1440"/>
      <w:jc w:val="both"/>
    </w:pPr>
    <w:rPr>
      <w:rFonts w:eastAsia="Times New Roman" w:cs="Times New Roman"/>
      <w:color w:val="FFFFFF" w:themeColor="background1"/>
      <w:sz w:val="28"/>
      <w:szCs w:val="28"/>
      <w:lang w:eastAsia="ko-KR" w:bidi="hi-IN"/>
    </w:rPr>
  </w:style>
  <w:style w:type="paragraph" w:styleId="ListBullet">
    <w:name w:val="List Bullet"/>
    <w:basedOn w:val="Normal"/>
    <w:uiPriority w:val="6"/>
    <w:unhideWhenUsed/>
    <w:pPr>
      <w:numPr>
        <w:numId w:val="16"/>
      </w:numPr>
      <w:contextualSpacing/>
    </w:pPr>
  </w:style>
  <w:style w:type="paragraph" w:styleId="ListBullet2">
    <w:name w:val="List Bullet 2"/>
    <w:basedOn w:val="Normal"/>
    <w:uiPriority w:val="6"/>
    <w:unhideWhenUsed/>
    <w:pPr>
      <w:numPr>
        <w:numId w:val="17"/>
      </w:numPr>
    </w:pPr>
  </w:style>
  <w:style w:type="paragraph" w:styleId="ListBullet3">
    <w:name w:val="List Bullet 3"/>
    <w:basedOn w:val="Normal"/>
    <w:uiPriority w:val="6"/>
    <w:unhideWhenUsed/>
    <w:pPr>
      <w:numPr>
        <w:numId w:val="18"/>
      </w:numPr>
    </w:pPr>
  </w:style>
  <w:style w:type="paragraph" w:styleId="ListBullet4">
    <w:name w:val="List Bullet 4"/>
    <w:basedOn w:val="Normal"/>
    <w:uiPriority w:val="6"/>
    <w:unhideWhenUsed/>
    <w:pPr>
      <w:numPr>
        <w:numId w:val="19"/>
      </w:numPr>
    </w:pPr>
  </w:style>
  <w:style w:type="paragraph" w:styleId="ListBullet5">
    <w:name w:val="List Bullet 5"/>
    <w:basedOn w:val="Normal"/>
    <w:uiPriority w:val="6"/>
    <w:unhideWhenUsed/>
    <w:pPr>
      <w:numPr>
        <w:numId w:val="20"/>
      </w:numPr>
    </w:pPr>
  </w:style>
  <w:style w:type="paragraph" w:styleId="TOC1">
    <w:name w:val="toc 1"/>
    <w:basedOn w:val="Normal"/>
    <w:next w:val="Normal"/>
    <w:autoRedefine/>
    <w:uiPriority w:val="99"/>
    <w:semiHidden/>
    <w:unhideWhenUsed/>
    <w:pPr>
      <w:tabs>
        <w:tab w:val="right" w:leader="dot" w:pos="8630"/>
      </w:tabs>
      <w:spacing w:after="40"/>
    </w:pPr>
    <w:rPr>
      <w:smallCaps/>
      <w:noProof/>
      <w:color w:val="9C5252" w:themeColor="accent2"/>
    </w:rPr>
  </w:style>
  <w:style w:type="paragraph" w:styleId="TOC2">
    <w:name w:val="toc 2"/>
    <w:basedOn w:val="Normal"/>
    <w:next w:val="Normal"/>
    <w:autoRedefine/>
    <w:uiPriority w:val="99"/>
    <w:semiHidden/>
    <w:unhideWhenUsed/>
    <w:pPr>
      <w:tabs>
        <w:tab w:val="right" w:leader="dot" w:pos="8630"/>
      </w:tabs>
      <w:spacing w:after="40"/>
      <w:ind w:left="216"/>
    </w:pPr>
    <w:rPr>
      <w:smallCaps/>
      <w:noProof/>
    </w:rPr>
  </w:style>
  <w:style w:type="paragraph" w:styleId="TOC3">
    <w:name w:val="toc 3"/>
    <w:basedOn w:val="Normal"/>
    <w:next w:val="Normal"/>
    <w:autoRedefine/>
    <w:uiPriority w:val="99"/>
    <w:semiHidden/>
    <w:unhideWhenUsed/>
    <w:pPr>
      <w:tabs>
        <w:tab w:val="right" w:leader="dot" w:pos="8630"/>
      </w:tabs>
      <w:spacing w:after="40"/>
      <w:ind w:left="446"/>
    </w:pPr>
    <w:rPr>
      <w:smallCaps/>
      <w:noProof/>
    </w:rPr>
  </w:style>
  <w:style w:type="paragraph" w:styleId="TOC4">
    <w:name w:val="toc 4"/>
    <w:basedOn w:val="Normal"/>
    <w:next w:val="Normal"/>
    <w:autoRedefine/>
    <w:uiPriority w:val="99"/>
    <w:semiHidden/>
    <w:unhideWhenUsed/>
    <w:pPr>
      <w:tabs>
        <w:tab w:val="right" w:leader="dot" w:pos="8630"/>
      </w:tabs>
      <w:spacing w:after="40"/>
      <w:ind w:left="662"/>
    </w:pPr>
    <w:rPr>
      <w:smallCaps/>
      <w:noProof/>
    </w:rPr>
  </w:style>
  <w:style w:type="paragraph" w:styleId="TOC5">
    <w:name w:val="toc 5"/>
    <w:basedOn w:val="Normal"/>
    <w:next w:val="Normal"/>
    <w:autoRedefine/>
    <w:uiPriority w:val="99"/>
    <w:semiHidden/>
    <w:unhideWhenUsed/>
    <w:pPr>
      <w:tabs>
        <w:tab w:val="right" w:leader="dot" w:pos="8630"/>
      </w:tabs>
      <w:spacing w:after="40"/>
      <w:ind w:left="878"/>
    </w:pPr>
    <w:rPr>
      <w:smallCaps/>
      <w:noProof/>
    </w:rPr>
  </w:style>
  <w:style w:type="paragraph" w:styleId="TOC6">
    <w:name w:val="toc 6"/>
    <w:basedOn w:val="Normal"/>
    <w:next w:val="Normal"/>
    <w:autoRedefine/>
    <w:uiPriority w:val="99"/>
    <w:unhideWhenUsed/>
    <w:qFormat/>
    <w:pPr>
      <w:tabs>
        <w:tab w:val="right" w:leader="dot" w:pos="8630"/>
      </w:tabs>
      <w:spacing w:after="40"/>
      <w:ind w:left="1094"/>
    </w:pPr>
    <w:rPr>
      <w:smallCaps/>
      <w:noProof/>
    </w:rPr>
  </w:style>
  <w:style w:type="paragraph" w:styleId="TOC7">
    <w:name w:val="toc 7"/>
    <w:basedOn w:val="Normal"/>
    <w:next w:val="Normal"/>
    <w:autoRedefine/>
    <w:uiPriority w:val="99"/>
    <w:semiHidden/>
    <w:unhideWhenUsed/>
    <w:pPr>
      <w:tabs>
        <w:tab w:val="right" w:leader="dot" w:pos="8630"/>
      </w:tabs>
      <w:spacing w:after="40"/>
      <w:ind w:left="1325"/>
    </w:pPr>
    <w:rPr>
      <w:smallCaps/>
      <w:noProof/>
    </w:rPr>
  </w:style>
  <w:style w:type="paragraph" w:styleId="TOC8">
    <w:name w:val="toc 8"/>
    <w:basedOn w:val="Normal"/>
    <w:next w:val="Normal"/>
    <w:autoRedefine/>
    <w:uiPriority w:val="99"/>
    <w:semiHidden/>
    <w:unhideWhenUsed/>
    <w:pPr>
      <w:tabs>
        <w:tab w:val="right" w:leader="dot" w:pos="8630"/>
      </w:tabs>
      <w:spacing w:after="40"/>
      <w:ind w:left="1540"/>
    </w:pPr>
    <w:rPr>
      <w:smallCaps/>
      <w:noProof/>
    </w:rPr>
  </w:style>
  <w:style w:type="paragraph" w:styleId="TOC9">
    <w:name w:val="toc 9"/>
    <w:basedOn w:val="Normal"/>
    <w:next w:val="Normal"/>
    <w:autoRedefine/>
    <w:uiPriority w:val="99"/>
    <w:semiHidden/>
    <w:unhideWhenUsed/>
    <w:pPr>
      <w:tabs>
        <w:tab w:val="right" w:leader="dot" w:pos="8630"/>
      </w:tabs>
      <w:spacing w:after="40"/>
      <w:ind w:left="1760"/>
    </w:pPr>
    <w:rPr>
      <w:smallCaps/>
      <w:noProof/>
    </w:rPr>
  </w:style>
  <w:style w:type="character" w:styleId="Hyperlink">
    <w:name w:val="Hyperlink"/>
    <w:basedOn w:val="DefaultParagraphFont"/>
    <w:uiPriority w:val="99"/>
    <w:semiHidden/>
    <w:unhideWhenUsed/>
    <w:rPr>
      <w:color w:val="auto"/>
      <w:u w:val="single"/>
    </w:rPr>
  </w:style>
  <w:style w:type="character" w:styleId="BookTitle">
    <w:name w:val="Book Title"/>
    <w:basedOn w:val="DefaultParagraphFont"/>
    <w:uiPriority w:val="33"/>
    <w:qFormat/>
    <w:rPr>
      <w:b/>
      <w:bCs/>
      <w:caps w:val="0"/>
      <w:smallCaps/>
      <w:spacing w:val="10"/>
    </w:rPr>
  </w:style>
  <w:style w:type="character" w:styleId="IntenseEmphasis">
    <w:name w:val="Intense Emphasis"/>
    <w:basedOn w:val="DefaultParagraphFont"/>
    <w:uiPriority w:val="21"/>
    <w:qFormat/>
    <w:rPr>
      <w:b w:val="0"/>
      <w:bCs/>
      <w:i/>
      <w:iCs/>
      <w:caps w:val="0"/>
      <w:smallCaps w:val="0"/>
      <w:color w:val="000000"/>
    </w:rPr>
  </w:style>
  <w:style w:type="character" w:styleId="IntenseReference">
    <w:name w:val="Intense Reference"/>
    <w:basedOn w:val="DefaultParagraphFont"/>
    <w:uiPriority w:val="32"/>
    <w:qFormat/>
    <w:rPr>
      <w:b/>
      <w:bCs/>
      <w:caps w:val="0"/>
      <w:smallCaps/>
      <w:color w:val="auto"/>
      <w:spacing w:val="5"/>
      <w:u w:val="single"/>
    </w:rPr>
  </w:style>
  <w:style w:type="character" w:styleId="SubtleEmphasis">
    <w:name w:val="Subtle Emphasis"/>
    <w:basedOn w:val="DefaultParagraphFont"/>
    <w:uiPriority w:val="19"/>
    <w:qFormat/>
    <w:rPr>
      <w:i/>
      <w:iCs/>
      <w:color w:val="auto"/>
    </w:rPr>
  </w:style>
  <w:style w:type="character" w:styleId="SubtleReference">
    <w:name w:val="Subtle Reference"/>
    <w:basedOn w:val="DefaultParagraphFont"/>
    <w:uiPriority w:val="31"/>
    <w:qFormat/>
    <w:rPr>
      <w:smallCaps/>
      <w:color w:val="auto"/>
      <w:u w:val="single"/>
    </w:rPr>
  </w:style>
  <w:style w:type="paragraph" w:styleId="Closing">
    <w:name w:val="Closing"/>
    <w:basedOn w:val="Normal"/>
    <w:link w:val="ClosingChar"/>
    <w:uiPriority w:val="5"/>
    <w:unhideWhenUsed/>
    <w:pPr>
      <w:spacing w:before="480" w:after="960"/>
      <w:contextualSpacing/>
    </w:pPr>
  </w:style>
  <w:style w:type="character" w:customStyle="1" w:styleId="ClosingChar">
    <w:name w:val="Closing Char"/>
    <w:basedOn w:val="DefaultParagraphFont"/>
    <w:link w:val="Closing"/>
    <w:uiPriority w:val="5"/>
    <w:rPr>
      <w:rFonts w:cs="Times New Roman"/>
      <w:color w:val="auto"/>
      <w:szCs w:val="20"/>
      <w:lang w:eastAsia="ja-JP" w:bidi="he-IL"/>
    </w:rPr>
  </w:style>
  <w:style w:type="paragraph" w:customStyle="1" w:styleId="RecipientAddress">
    <w:name w:val="Recipient Address"/>
    <w:basedOn w:val="NoSpacing"/>
    <w:uiPriority w:val="3"/>
    <w:pPr>
      <w:spacing w:after="360"/>
      <w:contextualSpacing/>
    </w:pPr>
  </w:style>
  <w:style w:type="paragraph" w:styleId="Salutation">
    <w:name w:val="Salutation"/>
    <w:basedOn w:val="NoSpacing"/>
    <w:next w:val="Normal"/>
    <w:link w:val="SalutationChar"/>
    <w:uiPriority w:val="4"/>
    <w:unhideWhenUsed/>
    <w:pPr>
      <w:spacing w:before="480" w:after="320"/>
      <w:contextualSpacing/>
    </w:pPr>
    <w:rPr>
      <w:b/>
    </w:rPr>
  </w:style>
  <w:style w:type="character" w:customStyle="1" w:styleId="SalutationChar">
    <w:name w:val="Salutation Char"/>
    <w:basedOn w:val="DefaultParagraphFont"/>
    <w:link w:val="Salutation"/>
    <w:uiPriority w:val="4"/>
    <w:rPr>
      <w:rFonts w:cs="Times New Roman"/>
      <w:b/>
      <w:color w:val="auto"/>
      <w:szCs w:val="20"/>
      <w:lang w:eastAsia="ja-JP" w:bidi="he-IL"/>
    </w:rPr>
  </w:style>
  <w:style w:type="paragraph" w:customStyle="1" w:styleId="SenderAddress">
    <w:name w:val="Sender Address"/>
    <w:basedOn w:val="NoSpacing"/>
    <w:uiPriority w:val="2"/>
    <w:pPr>
      <w:spacing w:after="360"/>
      <w:contextualSpacing/>
    </w:pPr>
  </w:style>
  <w:style w:type="paragraph" w:styleId="Subtitle">
    <w:name w:val="Subtitle"/>
    <w:basedOn w:val="Normal"/>
    <w:next w:val="Normal"/>
    <w:link w:val="SubtitleChar"/>
    <w:uiPriority w:val="11"/>
    <w:qFormat/>
    <w:pPr>
      <w:numPr>
        <w:ilvl w:val="1"/>
      </w:numPr>
    </w:pPr>
    <w:rPr>
      <w:rFonts w:eastAsiaTheme="majorEastAsia" w:cstheme="majorBidi"/>
      <w:iCs/>
      <w:color w:val="000000"/>
      <w:spacing w:val="15"/>
    </w:rPr>
  </w:style>
  <w:style w:type="character" w:customStyle="1" w:styleId="SubtitleChar">
    <w:name w:val="Subtitle Char"/>
    <w:basedOn w:val="DefaultParagraphFont"/>
    <w:link w:val="Subtitle"/>
    <w:uiPriority w:val="11"/>
    <w:rPr>
      <w:rFonts w:eastAsiaTheme="majorEastAsia" w:cstheme="majorBidi"/>
      <w:iCs/>
      <w:color w:val="000000"/>
      <w:spacing w:val="15"/>
      <w:sz w:val="24"/>
      <w:szCs w:val="24"/>
    </w:rPr>
  </w:style>
  <w:style w:type="paragraph" w:styleId="Title">
    <w:name w:val="Title"/>
    <w:basedOn w:val="Normal"/>
    <w:next w:val="Normal"/>
    <w:link w:val="TitleChar"/>
    <w:uiPriority w:val="10"/>
    <w:qFormat/>
    <w:pPr>
      <w:spacing w:after="300"/>
      <w:contextualSpacing/>
    </w:pPr>
    <w:rPr>
      <w:rFonts w:asciiTheme="majorHAnsi" w:eastAsiaTheme="majorEastAsia" w:hAnsiTheme="majorHAnsi" w:cstheme="majorBidi"/>
      <w:color w:val="000000"/>
      <w:spacing w:val="5"/>
      <w:kern w:val="28"/>
      <w:sz w:val="56"/>
      <w:szCs w:val="56"/>
      <w14:ligatures w14:val="standardContextual"/>
      <w14:cntxtAlts/>
    </w:rPr>
  </w:style>
  <w:style w:type="character" w:customStyle="1" w:styleId="TitleChar">
    <w:name w:val="Title Char"/>
    <w:basedOn w:val="DefaultParagraphFont"/>
    <w:link w:val="Title"/>
    <w:uiPriority w:val="10"/>
    <w:rPr>
      <w:rFonts w:asciiTheme="majorHAnsi" w:eastAsiaTheme="majorEastAsia" w:hAnsiTheme="majorHAnsi" w:cstheme="majorBidi"/>
      <w:color w:val="000000"/>
      <w:spacing w:val="5"/>
      <w:kern w:val="28"/>
      <w:sz w:val="56"/>
      <w:szCs w:val="56"/>
      <w14:ligatures w14:val="standardContextual"/>
      <w14:cntxtAlts/>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cs="Times New Roman"/>
      <w:color w:val="auto"/>
      <w:szCs w:val="20"/>
      <w:lang w:eastAsia="ja-JP" w:bidi="he-IL"/>
    </w:rPr>
  </w:style>
  <w:style w:type="character" w:styleId="PlaceholderText">
    <w:name w:val="Placeholder Text"/>
    <w:basedOn w:val="DefaultParagraphFont"/>
    <w:uiPriority w:val="99"/>
    <w:unhideWhenUsed/>
    <w:rPr>
      <w:color w:val="808080"/>
    </w:rPr>
  </w:style>
  <w:style w:type="paragraph" w:styleId="Signature">
    <w:name w:val="Signature"/>
    <w:basedOn w:val="Normal"/>
    <w:link w:val="SignatureChar"/>
    <w:uiPriority w:val="99"/>
    <w:unhideWhenUsed/>
    <w:pPr>
      <w:contextualSpacing/>
    </w:pPr>
  </w:style>
  <w:style w:type="character" w:customStyle="1" w:styleId="SignatureChar">
    <w:name w:val="Signature Char"/>
    <w:basedOn w:val="DefaultParagraphFont"/>
    <w:link w:val="Signature"/>
    <w:uiPriority w:val="99"/>
    <w:rPr>
      <w:rFonts w:cs="Times New Roman"/>
      <w:color w:val="auto"/>
      <w:szCs w:val="20"/>
      <w:lang w:eastAsia="ja-JP" w:bidi="he-IL"/>
    </w:rPr>
  </w:style>
  <w:style w:type="table" w:customStyle="1" w:styleId="Style6">
    <w:name w:val="Style 6"/>
    <w:basedOn w:val="TableNormal"/>
    <w:uiPriority w:val="26"/>
    <w:pPr>
      <w:spacing w:after="0" w:line="240" w:lineRule="auto"/>
    </w:pPr>
    <w:rPr>
      <w:rFonts w:eastAsia="Times New Roman" w:cs="Times New Roman"/>
      <w:color w:val="000000" w:themeColor="text1"/>
    </w:rPr>
    <w:tblPr>
      <w:tblBorders>
        <w:top w:val="single" w:sz="4" w:space="0" w:color="6076B4" w:themeColor="accent1"/>
        <w:left w:val="single" w:sz="4" w:space="0" w:color="6076B4" w:themeColor="accent1"/>
        <w:bottom w:val="single" w:sz="4" w:space="0" w:color="6076B4" w:themeColor="accent1"/>
        <w:right w:val="single" w:sz="4" w:space="0" w:color="6076B4" w:themeColor="accent1"/>
        <w:insideH w:val="single" w:sz="4" w:space="0" w:color="FFFFFF" w:themeColor="background1"/>
        <w:insideV w:val="single" w:sz="4" w:space="0" w:color="FFFFFF" w:themeColor="background1"/>
      </w:tblBorders>
    </w:tblPr>
    <w:tcPr>
      <w:shd w:val="clear" w:color="auto" w:fill="DFE3F0" w:themeFill="accent1" w:themeFillTint="33"/>
    </w:tcPr>
    <w:tblStylePr w:type="firstRow">
      <w:rPr>
        <w:b/>
        <w:bCs/>
        <w:color w:val="2F5897" w:themeColor="text2"/>
      </w:rPr>
      <w:tblPr/>
      <w:tcPr>
        <w:shd w:val="clear" w:color="auto" w:fill="EFF1F7" w:themeFill="accent1" w:themeFillTint="19"/>
      </w:tcPr>
    </w:tblStylePr>
    <w:tblStylePr w:type="lastRow">
      <w:rPr>
        <w:b/>
        <w:bCs/>
        <w:color w:val="FFFFFF" w:themeColor="background1"/>
      </w:rPr>
      <w:tblPr/>
      <w:tcPr>
        <w:shd w:val="clear" w:color="auto" w:fill="6076B4" w:themeFill="accent1"/>
      </w:tcPr>
    </w:tblStylePr>
    <w:tblStylePr w:type="firstCol">
      <w:rPr>
        <w:b/>
        <w:bCs/>
        <w:color w:val="2F5897" w:themeColor="text2"/>
      </w:rPr>
    </w:tblStylePr>
    <w:tblStylePr w:type="lastCol">
      <w:rPr>
        <w:color w:val="000000" w:themeColor="text1"/>
      </w:rPr>
    </w:tblStylePr>
  </w:style>
  <w:style w:type="paragraph" w:customStyle="1" w:styleId="DateText">
    <w:name w:val="Date Text"/>
    <w:basedOn w:val="Normal"/>
    <w:uiPriority w:val="35"/>
    <w:pPr>
      <w:spacing w:before="720"/>
      <w:contextualSpacing/>
    </w:pPr>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pPr>
      <w:spacing w:after="160"/>
      <w:ind w:left="1008" w:hanging="288"/>
      <w:contextualSpacing/>
    </w:pPr>
    <w:rPr>
      <w:rFonts w:eastAsiaTheme="minorHAnsi"/>
      <w:sz w:val="21"/>
    </w:rPr>
  </w:style>
  <w:style w:type="character" w:customStyle="1" w:styleId="IntenseQuoteChar">
    <w:name w:val="Intense Quote Char"/>
    <w:basedOn w:val="DefaultParagraphFont"/>
    <w:link w:val="IntenseQuote"/>
    <w:uiPriority w:val="30"/>
    <w:rPr>
      <w:rFonts w:asciiTheme="majorHAnsi" w:eastAsiaTheme="majorEastAsia" w:hAnsiTheme="majorHAnsi"/>
      <w:bCs/>
      <w:i/>
      <w:iCs/>
      <w:color w:val="auto"/>
      <w:sz w:val="24"/>
      <w:shd w:val="clear" w:color="auto" w:fill="6076B4" w:themeFill="accent1"/>
      <w:lang w:bidi="hi-IN"/>
      <w14:ligatures w14:val="standardContextual"/>
      <w14:cntxtAlts/>
    </w:rPr>
  </w:style>
  <w:style w:type="paragraph" w:styleId="TOCHeading">
    <w:name w:val="TOC Heading"/>
    <w:basedOn w:val="Heading1"/>
    <w:next w:val="Normal"/>
    <w:uiPriority w:val="39"/>
    <w:semiHidden/>
    <w:unhideWhenUsed/>
    <w:qFormat/>
    <w:pPr>
      <w:spacing w:before="480" w:line="276" w:lineRule="auto"/>
      <w:outlineLvl w:val="9"/>
    </w:pPr>
    <w:rPr>
      <w:b/>
      <w:i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6" w:qFormat="1"/>
    <w:lsdException w:name="footer" w:uiPriority="0"/>
    <w:lsdException w:name="caption" w:uiPriority="35" w:qFormat="1"/>
    <w:lsdException w:name="List Bullet" w:uiPriority="36"/>
    <w:lsdException w:name="List Bullet 2" w:uiPriority="36"/>
    <w:lsdException w:name="List Bullet 3" w:uiPriority="36"/>
    <w:lsdException w:name="List Bullet 4" w:uiPriority="36"/>
    <w:lsdException w:name="List Bullet 5" w:uiPriority="36"/>
    <w:lsdException w:name="Title" w:semiHidden="0" w:uiPriority="10" w:unhideWhenUsed="0" w:qFormat="1"/>
    <w:lsdException w:name="Closing" w:uiPriority="5"/>
    <w:lsdException w:name="Subtitle" w:semiHidden="0" w:uiPriority="11" w:unhideWhenUsed="0" w:qFormat="1"/>
    <w:lsdException w:name="Salutation" w:uiPriority="4"/>
    <w:lsdException w:name="Block Text" w:uiPriority="4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uiPriority="1" w:qFormat="1"/>
    <w:lsdException w:name="Revision" w:unhideWhenUsed="0"/>
    <w:lsdException w:name="List Paragraph" w:uiPriority="34" w:qFormat="1"/>
    <w:lsdException w:name="Quote" w:semiHidden="0" w:uiPriority="29" w:unhideWhenUsed="0" w:qFormat="1"/>
    <w:lsdException w:name="Intense Quote" w:uiPriority="3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9A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360"/>
      <w:outlineLvl w:val="0"/>
    </w:pPr>
    <w:rPr>
      <w:rFonts w:asciiTheme="majorHAnsi" w:eastAsiaTheme="majorEastAsia" w:hAnsiTheme="majorHAnsi" w:cstheme="majorBidi"/>
      <w:bCs/>
      <w:i/>
      <w:color w:val="6076B4" w:themeColor="accent1"/>
      <w:sz w:val="32"/>
      <w:szCs w:val="32"/>
    </w:rPr>
  </w:style>
  <w:style w:type="paragraph" w:styleId="Heading2">
    <w:name w:val="heading 2"/>
    <w:basedOn w:val="Normal"/>
    <w:next w:val="Normal"/>
    <w:link w:val="Heading2Char"/>
    <w:uiPriority w:val="9"/>
    <w:semiHidden/>
    <w:unhideWhenUsed/>
    <w:qFormat/>
    <w:pPr>
      <w:keepNext/>
      <w:keepLines/>
      <w:spacing w:before="120"/>
      <w:outlineLvl w:val="1"/>
    </w:pPr>
    <w:rPr>
      <w:rFonts w:asciiTheme="majorHAnsi" w:eastAsiaTheme="majorEastAsia" w:hAnsiTheme="majorHAnsi" w:cstheme="majorBidi"/>
      <w:bCs/>
      <w:color w:val="2F5897" w:themeColor="text2"/>
      <w:sz w:val="28"/>
      <w:szCs w:val="26"/>
    </w:rPr>
  </w:style>
  <w:style w:type="paragraph" w:styleId="Heading3">
    <w:name w:val="heading 3"/>
    <w:basedOn w:val="Normal"/>
    <w:next w:val="Normal"/>
    <w:link w:val="Heading3Char"/>
    <w:uiPriority w:val="9"/>
    <w:semiHidden/>
    <w:unhideWhenUsed/>
    <w:qFormat/>
    <w:pPr>
      <w:keepNext/>
      <w:keepLines/>
      <w:spacing w:before="20"/>
      <w:outlineLvl w:val="2"/>
    </w:pPr>
    <w:rPr>
      <w:rFonts w:asciiTheme="majorHAnsi" w:eastAsiaTheme="majorEastAsia" w:hAnsiTheme="majorHAnsi" w:cstheme="majorBidi"/>
      <w:bCs/>
      <w:i/>
      <w:color w:val="2F5897" w:themeColor="text2"/>
    </w:rPr>
  </w:style>
  <w:style w:type="paragraph" w:styleId="Heading4">
    <w:name w:val="heading 4"/>
    <w:basedOn w:val="Normal"/>
    <w:next w:val="Normal"/>
    <w:link w:val="Heading4Char"/>
    <w:uiPriority w:val="9"/>
    <w:semiHidden/>
    <w:unhideWhenUsed/>
    <w:qFormat/>
    <w:pPr>
      <w:keepNext/>
      <w:keepLines/>
      <w:spacing w:before="200" w:line="264" w:lineRule="auto"/>
      <w:outlineLvl w:val="3"/>
    </w:pPr>
    <w:rPr>
      <w:rFonts w:asciiTheme="majorHAnsi" w:eastAsiaTheme="majorEastAsia" w:hAnsiTheme="majorHAnsi" w:cstheme="majorBidi"/>
      <w:bCs/>
      <w:i/>
      <w:iCs/>
      <w:color w:val="2F5897" w:themeColor="text2"/>
    </w:rPr>
  </w:style>
  <w:style w:type="paragraph" w:styleId="Heading5">
    <w:name w:val="heading 5"/>
    <w:basedOn w:val="Normal"/>
    <w:next w:val="Normal"/>
    <w:link w:val="Heading5Char"/>
    <w:uiPriority w:val="9"/>
    <w:semiHidden/>
    <w:unhideWhenUsed/>
    <w:qFormat/>
    <w:pPr>
      <w:keepNext/>
      <w:keepLines/>
      <w:spacing w:before="200" w:line="264" w:lineRule="auto"/>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pPr>
      <w:keepNext/>
      <w:keepLines/>
      <w:spacing w:before="200" w:line="264" w:lineRule="auto"/>
      <w:outlineLvl w:val="5"/>
    </w:pPr>
    <w:rPr>
      <w:rFonts w:asciiTheme="majorHAnsi" w:eastAsiaTheme="majorEastAsia" w:hAnsiTheme="majorHAnsi" w:cstheme="majorBidi"/>
      <w:i/>
      <w:iCs/>
      <w:color w:val="000000"/>
      <w:sz w:val="21"/>
    </w:rPr>
  </w:style>
  <w:style w:type="paragraph" w:styleId="Heading7">
    <w:name w:val="heading 7"/>
    <w:basedOn w:val="Normal"/>
    <w:next w:val="Normal"/>
    <w:link w:val="Heading7Char"/>
    <w:uiPriority w:val="9"/>
    <w:semiHidden/>
    <w:unhideWhenUsed/>
    <w:qFormat/>
    <w:pPr>
      <w:keepNext/>
      <w:keepLines/>
      <w:spacing w:before="200" w:line="264" w:lineRule="auto"/>
      <w:outlineLvl w:val="6"/>
    </w:pPr>
    <w:rPr>
      <w:rFonts w:asciiTheme="majorHAnsi" w:eastAsiaTheme="majorEastAsia" w:hAnsiTheme="majorHAnsi" w:cstheme="majorBidi"/>
      <w:i/>
      <w:iCs/>
      <w:color w:val="000000"/>
      <w:sz w:val="21"/>
    </w:rPr>
  </w:style>
  <w:style w:type="paragraph" w:styleId="Heading8">
    <w:name w:val="heading 8"/>
    <w:basedOn w:val="Normal"/>
    <w:next w:val="Normal"/>
    <w:link w:val="Heading8Char"/>
    <w:uiPriority w:val="9"/>
    <w:semiHidden/>
    <w:unhideWhenUsed/>
    <w:qFormat/>
    <w:pPr>
      <w:keepNext/>
      <w:keepLines/>
      <w:spacing w:before="200" w:line="264" w:lineRule="auto"/>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pPr>
      <w:keepNext/>
      <w:keepLines/>
      <w:spacing w:before="200" w:line="264" w:lineRule="auto"/>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i/>
      <w:color w:val="auto"/>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Cs/>
      <w:color w:val="auto"/>
      <w:sz w:val="28"/>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Cs/>
      <w:i/>
      <w:color w:val="auto"/>
      <w:sz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
      <w:iCs/>
      <w:color w:val="auto"/>
      <w:sz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sz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sz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IntenseReferenceChar">
    <w:name w:val="Intense Reference Char"/>
    <w:basedOn w:val="DefaultParagraphFont"/>
    <w:uiPriority w:val="32"/>
    <w:rPr>
      <w:rFonts w:cs="Times New Roman"/>
      <w:b/>
      <w:color w:val="auto"/>
      <w:szCs w:val="20"/>
      <w:u w:val="single"/>
    </w:rPr>
  </w:style>
  <w:style w:type="character" w:customStyle="1" w:styleId="SubtleReferenceChar">
    <w:name w:val="Subtle Reference Char"/>
    <w:basedOn w:val="DefaultParagraphFont"/>
    <w:uiPriority w:val="31"/>
    <w:rPr>
      <w:rFonts w:cs="Times New Roman"/>
      <w:color w:val="auto"/>
      <w:szCs w:val="20"/>
      <w:u w:val="single"/>
    </w:rPr>
  </w:style>
  <w:style w:type="character" w:customStyle="1" w:styleId="BookTitleChar">
    <w:name w:val="Book Title Char"/>
    <w:basedOn w:val="DefaultParagraphFont"/>
    <w:uiPriority w:val="33"/>
    <w:rPr>
      <w:rFonts w:asciiTheme="majorHAnsi" w:hAnsiTheme="majorHAnsi" w:cs="Times New Roman"/>
      <w:b/>
      <w:i/>
      <w:color w:val="auto"/>
      <w:szCs w:val="20"/>
    </w:rPr>
  </w:style>
  <w:style w:type="character" w:customStyle="1" w:styleId="IntenseEmphasisChar">
    <w:name w:val="Intense Emphasis Char"/>
    <w:basedOn w:val="DefaultParagraphFont"/>
    <w:uiPriority w:val="21"/>
    <w:rPr>
      <w:rFonts w:cs="Times New Roman"/>
      <w:b/>
      <w:i/>
      <w:color w:val="auto"/>
      <w:szCs w:val="20"/>
    </w:rPr>
  </w:style>
  <w:style w:type="character" w:customStyle="1" w:styleId="SubtleEmphasisChar">
    <w:name w:val="Subtle Emphasis Char"/>
    <w:basedOn w:val="DefaultParagraphFont"/>
    <w:uiPriority w:val="19"/>
    <w:rPr>
      <w:rFonts w:cs="Times New Roman"/>
      <w:i/>
      <w:color w:val="auto"/>
      <w:szCs w:val="20"/>
    </w:rPr>
  </w:style>
  <w:style w:type="paragraph" w:styleId="Quote">
    <w:name w:val="Quote"/>
    <w:basedOn w:val="Normal"/>
    <w:next w:val="Normal"/>
    <w:link w:val="QuoteChar"/>
    <w:uiPriority w:val="29"/>
    <w:qFormat/>
    <w:pPr>
      <w:spacing w:before="160" w:after="160" w:line="300" w:lineRule="auto"/>
      <w:ind w:left="144" w:right="144"/>
      <w:jc w:val="center"/>
    </w:pPr>
    <w:rPr>
      <w:rFonts w:asciiTheme="majorHAnsi" w:hAnsiTheme="majorHAnsi"/>
      <w:i/>
      <w:iCs/>
      <w:color w:val="6076B4" w:themeColor="accent1"/>
      <w:lang w:bidi="hi-IN"/>
    </w:rPr>
  </w:style>
  <w:style w:type="character" w:customStyle="1" w:styleId="QuoteChar">
    <w:name w:val="Quote Char"/>
    <w:basedOn w:val="DefaultParagraphFont"/>
    <w:link w:val="Quote"/>
    <w:uiPriority w:val="29"/>
    <w:rPr>
      <w:rFonts w:asciiTheme="majorHAnsi" w:hAnsiTheme="majorHAnsi"/>
      <w:i/>
      <w:iCs/>
      <w:color w:val="auto"/>
      <w:sz w:val="24"/>
      <w:lang w:bidi="hi-IN"/>
    </w:rPr>
  </w:style>
  <w:style w:type="paragraph" w:styleId="IntenseQuote">
    <w:name w:val="Intense Quote"/>
    <w:basedOn w:val="Normal"/>
    <w:next w:val="Normal"/>
    <w:link w:val="IntenseQuoteCh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asciiTheme="majorHAnsi" w:eastAsiaTheme="majorEastAsia" w:hAnsiTheme="majorHAnsi"/>
      <w:bCs/>
      <w:i/>
      <w:iCs/>
      <w:color w:val="FFFFFF" w:themeColor="background1"/>
      <w:lang w:bidi="hi-IN"/>
      <w14:ligatures w14:val="standardContextual"/>
      <w14:cntxtAlts/>
    </w:rPr>
  </w:style>
  <w:style w:type="table" w:styleId="TableGrid">
    <w:name w:val="Table Grid"/>
    <w:basedOn w:val="TableNormal"/>
    <w:uiPriority w:val="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color w:val="auto"/>
      <w:szCs w:val="20"/>
      <w:lang w:eastAsia="ja-JP" w:bidi="he-IL"/>
    </w:rPr>
  </w:style>
  <w:style w:type="paragraph" w:styleId="Footer">
    <w:name w:val="footer"/>
    <w:basedOn w:val="Normal"/>
    <w:link w:val="FooterChar"/>
    <w:unhideWhenUsed/>
    <w:pPr>
      <w:tabs>
        <w:tab w:val="center" w:pos="4320"/>
        <w:tab w:val="right" w:pos="8640"/>
      </w:tabs>
    </w:pPr>
  </w:style>
  <w:style w:type="character" w:customStyle="1" w:styleId="FooterChar">
    <w:name w:val="Footer Char"/>
    <w:basedOn w:val="DefaultParagraphFont"/>
    <w:link w:val="Footer"/>
    <w:rPr>
      <w:rFonts w:cs="Times New Roman"/>
      <w:color w:val="auto"/>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auto"/>
      <w:sz w:val="16"/>
      <w:szCs w:val="16"/>
    </w:rPr>
  </w:style>
  <w:style w:type="paragraph" w:styleId="Caption">
    <w:name w:val="caption"/>
    <w:basedOn w:val="Normal"/>
    <w:next w:val="Normal"/>
    <w:uiPriority w:val="35"/>
    <w:unhideWhenUsed/>
    <w:qFormat/>
    <w:rPr>
      <w:b/>
      <w:bCs/>
      <w:color w:val="2F5897" w:themeColor="text2"/>
      <w:sz w:val="18"/>
      <w:szCs w:val="18"/>
    </w:rPr>
  </w:style>
  <w:style w:type="paragraph" w:styleId="NoSpacing">
    <w:name w:val="No Spacing"/>
    <w:link w:val="NoSpacingChar"/>
    <w:uiPriority w:val="1"/>
    <w:qFormat/>
    <w:pPr>
      <w:spacing w:after="0" w:line="240" w:lineRule="auto"/>
    </w:pPr>
  </w:style>
  <w:style w:type="paragraph" w:styleId="BlockText">
    <w:name w:val="Block Text"/>
    <w:aliases w:val="Block Quote"/>
    <w:uiPriority w:val="40"/>
    <w:pPr>
      <w:pBdr>
        <w:top w:val="single" w:sz="2" w:space="10" w:color="9FACD2" w:themeColor="accent1" w:themeTint="99"/>
        <w:bottom w:val="single" w:sz="24" w:space="10" w:color="9FACD2" w:themeColor="accent1" w:themeTint="99"/>
      </w:pBdr>
      <w:spacing w:after="280" w:line="240" w:lineRule="auto"/>
      <w:ind w:left="1440" w:right="1440"/>
      <w:jc w:val="both"/>
    </w:pPr>
    <w:rPr>
      <w:rFonts w:eastAsia="Times New Roman" w:cs="Times New Roman"/>
      <w:color w:val="FFFFFF" w:themeColor="background1"/>
      <w:sz w:val="28"/>
      <w:szCs w:val="28"/>
      <w:lang w:eastAsia="ko-KR" w:bidi="hi-IN"/>
    </w:rPr>
  </w:style>
  <w:style w:type="paragraph" w:styleId="ListBullet">
    <w:name w:val="List Bullet"/>
    <w:basedOn w:val="Normal"/>
    <w:uiPriority w:val="6"/>
    <w:unhideWhenUsed/>
    <w:pPr>
      <w:numPr>
        <w:numId w:val="16"/>
      </w:numPr>
      <w:contextualSpacing/>
    </w:pPr>
  </w:style>
  <w:style w:type="paragraph" w:styleId="ListBullet2">
    <w:name w:val="List Bullet 2"/>
    <w:basedOn w:val="Normal"/>
    <w:uiPriority w:val="6"/>
    <w:unhideWhenUsed/>
    <w:pPr>
      <w:numPr>
        <w:numId w:val="17"/>
      </w:numPr>
    </w:pPr>
  </w:style>
  <w:style w:type="paragraph" w:styleId="ListBullet3">
    <w:name w:val="List Bullet 3"/>
    <w:basedOn w:val="Normal"/>
    <w:uiPriority w:val="6"/>
    <w:unhideWhenUsed/>
    <w:pPr>
      <w:numPr>
        <w:numId w:val="18"/>
      </w:numPr>
    </w:pPr>
  </w:style>
  <w:style w:type="paragraph" w:styleId="ListBullet4">
    <w:name w:val="List Bullet 4"/>
    <w:basedOn w:val="Normal"/>
    <w:uiPriority w:val="6"/>
    <w:unhideWhenUsed/>
    <w:pPr>
      <w:numPr>
        <w:numId w:val="19"/>
      </w:numPr>
    </w:pPr>
  </w:style>
  <w:style w:type="paragraph" w:styleId="ListBullet5">
    <w:name w:val="List Bullet 5"/>
    <w:basedOn w:val="Normal"/>
    <w:uiPriority w:val="6"/>
    <w:unhideWhenUsed/>
    <w:pPr>
      <w:numPr>
        <w:numId w:val="20"/>
      </w:numPr>
    </w:pPr>
  </w:style>
  <w:style w:type="paragraph" w:styleId="TOC1">
    <w:name w:val="toc 1"/>
    <w:basedOn w:val="Normal"/>
    <w:next w:val="Normal"/>
    <w:autoRedefine/>
    <w:uiPriority w:val="99"/>
    <w:semiHidden/>
    <w:unhideWhenUsed/>
    <w:pPr>
      <w:tabs>
        <w:tab w:val="right" w:leader="dot" w:pos="8630"/>
      </w:tabs>
      <w:spacing w:after="40"/>
    </w:pPr>
    <w:rPr>
      <w:smallCaps/>
      <w:noProof/>
      <w:color w:val="9C5252" w:themeColor="accent2"/>
    </w:rPr>
  </w:style>
  <w:style w:type="paragraph" w:styleId="TOC2">
    <w:name w:val="toc 2"/>
    <w:basedOn w:val="Normal"/>
    <w:next w:val="Normal"/>
    <w:autoRedefine/>
    <w:uiPriority w:val="99"/>
    <w:semiHidden/>
    <w:unhideWhenUsed/>
    <w:pPr>
      <w:tabs>
        <w:tab w:val="right" w:leader="dot" w:pos="8630"/>
      </w:tabs>
      <w:spacing w:after="40"/>
      <w:ind w:left="216"/>
    </w:pPr>
    <w:rPr>
      <w:smallCaps/>
      <w:noProof/>
    </w:rPr>
  </w:style>
  <w:style w:type="paragraph" w:styleId="TOC3">
    <w:name w:val="toc 3"/>
    <w:basedOn w:val="Normal"/>
    <w:next w:val="Normal"/>
    <w:autoRedefine/>
    <w:uiPriority w:val="99"/>
    <w:semiHidden/>
    <w:unhideWhenUsed/>
    <w:pPr>
      <w:tabs>
        <w:tab w:val="right" w:leader="dot" w:pos="8630"/>
      </w:tabs>
      <w:spacing w:after="40"/>
      <w:ind w:left="446"/>
    </w:pPr>
    <w:rPr>
      <w:smallCaps/>
      <w:noProof/>
    </w:rPr>
  </w:style>
  <w:style w:type="paragraph" w:styleId="TOC4">
    <w:name w:val="toc 4"/>
    <w:basedOn w:val="Normal"/>
    <w:next w:val="Normal"/>
    <w:autoRedefine/>
    <w:uiPriority w:val="99"/>
    <w:semiHidden/>
    <w:unhideWhenUsed/>
    <w:pPr>
      <w:tabs>
        <w:tab w:val="right" w:leader="dot" w:pos="8630"/>
      </w:tabs>
      <w:spacing w:after="40"/>
      <w:ind w:left="662"/>
    </w:pPr>
    <w:rPr>
      <w:smallCaps/>
      <w:noProof/>
    </w:rPr>
  </w:style>
  <w:style w:type="paragraph" w:styleId="TOC5">
    <w:name w:val="toc 5"/>
    <w:basedOn w:val="Normal"/>
    <w:next w:val="Normal"/>
    <w:autoRedefine/>
    <w:uiPriority w:val="99"/>
    <w:semiHidden/>
    <w:unhideWhenUsed/>
    <w:pPr>
      <w:tabs>
        <w:tab w:val="right" w:leader="dot" w:pos="8630"/>
      </w:tabs>
      <w:spacing w:after="40"/>
      <w:ind w:left="878"/>
    </w:pPr>
    <w:rPr>
      <w:smallCaps/>
      <w:noProof/>
    </w:rPr>
  </w:style>
  <w:style w:type="paragraph" w:styleId="TOC6">
    <w:name w:val="toc 6"/>
    <w:basedOn w:val="Normal"/>
    <w:next w:val="Normal"/>
    <w:autoRedefine/>
    <w:uiPriority w:val="99"/>
    <w:unhideWhenUsed/>
    <w:qFormat/>
    <w:pPr>
      <w:tabs>
        <w:tab w:val="right" w:leader="dot" w:pos="8630"/>
      </w:tabs>
      <w:spacing w:after="40"/>
      <w:ind w:left="1094"/>
    </w:pPr>
    <w:rPr>
      <w:smallCaps/>
      <w:noProof/>
    </w:rPr>
  </w:style>
  <w:style w:type="paragraph" w:styleId="TOC7">
    <w:name w:val="toc 7"/>
    <w:basedOn w:val="Normal"/>
    <w:next w:val="Normal"/>
    <w:autoRedefine/>
    <w:uiPriority w:val="99"/>
    <w:semiHidden/>
    <w:unhideWhenUsed/>
    <w:pPr>
      <w:tabs>
        <w:tab w:val="right" w:leader="dot" w:pos="8630"/>
      </w:tabs>
      <w:spacing w:after="40"/>
      <w:ind w:left="1325"/>
    </w:pPr>
    <w:rPr>
      <w:smallCaps/>
      <w:noProof/>
    </w:rPr>
  </w:style>
  <w:style w:type="paragraph" w:styleId="TOC8">
    <w:name w:val="toc 8"/>
    <w:basedOn w:val="Normal"/>
    <w:next w:val="Normal"/>
    <w:autoRedefine/>
    <w:uiPriority w:val="99"/>
    <w:semiHidden/>
    <w:unhideWhenUsed/>
    <w:pPr>
      <w:tabs>
        <w:tab w:val="right" w:leader="dot" w:pos="8630"/>
      </w:tabs>
      <w:spacing w:after="40"/>
      <w:ind w:left="1540"/>
    </w:pPr>
    <w:rPr>
      <w:smallCaps/>
      <w:noProof/>
    </w:rPr>
  </w:style>
  <w:style w:type="paragraph" w:styleId="TOC9">
    <w:name w:val="toc 9"/>
    <w:basedOn w:val="Normal"/>
    <w:next w:val="Normal"/>
    <w:autoRedefine/>
    <w:uiPriority w:val="99"/>
    <w:semiHidden/>
    <w:unhideWhenUsed/>
    <w:pPr>
      <w:tabs>
        <w:tab w:val="right" w:leader="dot" w:pos="8630"/>
      </w:tabs>
      <w:spacing w:after="40"/>
      <w:ind w:left="1760"/>
    </w:pPr>
    <w:rPr>
      <w:smallCaps/>
      <w:noProof/>
    </w:rPr>
  </w:style>
  <w:style w:type="character" w:styleId="Hyperlink">
    <w:name w:val="Hyperlink"/>
    <w:basedOn w:val="DefaultParagraphFont"/>
    <w:uiPriority w:val="99"/>
    <w:semiHidden/>
    <w:unhideWhenUsed/>
    <w:rPr>
      <w:color w:val="auto"/>
      <w:u w:val="single"/>
    </w:rPr>
  </w:style>
  <w:style w:type="character" w:styleId="BookTitle">
    <w:name w:val="Book Title"/>
    <w:basedOn w:val="DefaultParagraphFont"/>
    <w:uiPriority w:val="33"/>
    <w:qFormat/>
    <w:rPr>
      <w:b/>
      <w:bCs/>
      <w:caps w:val="0"/>
      <w:smallCaps/>
      <w:spacing w:val="10"/>
    </w:rPr>
  </w:style>
  <w:style w:type="character" w:styleId="IntenseEmphasis">
    <w:name w:val="Intense Emphasis"/>
    <w:basedOn w:val="DefaultParagraphFont"/>
    <w:uiPriority w:val="21"/>
    <w:qFormat/>
    <w:rPr>
      <w:b w:val="0"/>
      <w:bCs/>
      <w:i/>
      <w:iCs/>
      <w:caps w:val="0"/>
      <w:smallCaps w:val="0"/>
      <w:color w:val="000000"/>
    </w:rPr>
  </w:style>
  <w:style w:type="character" w:styleId="IntenseReference">
    <w:name w:val="Intense Reference"/>
    <w:basedOn w:val="DefaultParagraphFont"/>
    <w:uiPriority w:val="32"/>
    <w:qFormat/>
    <w:rPr>
      <w:b/>
      <w:bCs/>
      <w:caps w:val="0"/>
      <w:smallCaps/>
      <w:color w:val="auto"/>
      <w:spacing w:val="5"/>
      <w:u w:val="single"/>
    </w:rPr>
  </w:style>
  <w:style w:type="character" w:styleId="SubtleEmphasis">
    <w:name w:val="Subtle Emphasis"/>
    <w:basedOn w:val="DefaultParagraphFont"/>
    <w:uiPriority w:val="19"/>
    <w:qFormat/>
    <w:rPr>
      <w:i/>
      <w:iCs/>
      <w:color w:val="auto"/>
    </w:rPr>
  </w:style>
  <w:style w:type="character" w:styleId="SubtleReference">
    <w:name w:val="Subtle Reference"/>
    <w:basedOn w:val="DefaultParagraphFont"/>
    <w:uiPriority w:val="31"/>
    <w:qFormat/>
    <w:rPr>
      <w:smallCaps/>
      <w:color w:val="auto"/>
      <w:u w:val="single"/>
    </w:rPr>
  </w:style>
  <w:style w:type="paragraph" w:styleId="Closing">
    <w:name w:val="Closing"/>
    <w:basedOn w:val="Normal"/>
    <w:link w:val="ClosingChar"/>
    <w:uiPriority w:val="5"/>
    <w:unhideWhenUsed/>
    <w:pPr>
      <w:spacing w:before="480" w:after="960"/>
      <w:contextualSpacing/>
    </w:pPr>
  </w:style>
  <w:style w:type="character" w:customStyle="1" w:styleId="ClosingChar">
    <w:name w:val="Closing Char"/>
    <w:basedOn w:val="DefaultParagraphFont"/>
    <w:link w:val="Closing"/>
    <w:uiPriority w:val="5"/>
    <w:rPr>
      <w:rFonts w:cs="Times New Roman"/>
      <w:color w:val="auto"/>
      <w:szCs w:val="20"/>
      <w:lang w:eastAsia="ja-JP" w:bidi="he-IL"/>
    </w:rPr>
  </w:style>
  <w:style w:type="paragraph" w:customStyle="1" w:styleId="RecipientAddress">
    <w:name w:val="Recipient Address"/>
    <w:basedOn w:val="NoSpacing"/>
    <w:uiPriority w:val="3"/>
    <w:pPr>
      <w:spacing w:after="360"/>
      <w:contextualSpacing/>
    </w:pPr>
  </w:style>
  <w:style w:type="paragraph" w:styleId="Salutation">
    <w:name w:val="Salutation"/>
    <w:basedOn w:val="NoSpacing"/>
    <w:next w:val="Normal"/>
    <w:link w:val="SalutationChar"/>
    <w:uiPriority w:val="4"/>
    <w:unhideWhenUsed/>
    <w:pPr>
      <w:spacing w:before="480" w:after="320"/>
      <w:contextualSpacing/>
    </w:pPr>
    <w:rPr>
      <w:b/>
    </w:rPr>
  </w:style>
  <w:style w:type="character" w:customStyle="1" w:styleId="SalutationChar">
    <w:name w:val="Salutation Char"/>
    <w:basedOn w:val="DefaultParagraphFont"/>
    <w:link w:val="Salutation"/>
    <w:uiPriority w:val="4"/>
    <w:rPr>
      <w:rFonts w:cs="Times New Roman"/>
      <w:b/>
      <w:color w:val="auto"/>
      <w:szCs w:val="20"/>
      <w:lang w:eastAsia="ja-JP" w:bidi="he-IL"/>
    </w:rPr>
  </w:style>
  <w:style w:type="paragraph" w:customStyle="1" w:styleId="SenderAddress">
    <w:name w:val="Sender Address"/>
    <w:basedOn w:val="NoSpacing"/>
    <w:uiPriority w:val="2"/>
    <w:pPr>
      <w:spacing w:after="360"/>
      <w:contextualSpacing/>
    </w:pPr>
  </w:style>
  <w:style w:type="paragraph" w:styleId="Subtitle">
    <w:name w:val="Subtitle"/>
    <w:basedOn w:val="Normal"/>
    <w:next w:val="Normal"/>
    <w:link w:val="SubtitleChar"/>
    <w:uiPriority w:val="11"/>
    <w:qFormat/>
    <w:pPr>
      <w:numPr>
        <w:ilvl w:val="1"/>
      </w:numPr>
    </w:pPr>
    <w:rPr>
      <w:rFonts w:eastAsiaTheme="majorEastAsia" w:cstheme="majorBidi"/>
      <w:iCs/>
      <w:color w:val="000000"/>
      <w:spacing w:val="15"/>
    </w:rPr>
  </w:style>
  <w:style w:type="character" w:customStyle="1" w:styleId="SubtitleChar">
    <w:name w:val="Subtitle Char"/>
    <w:basedOn w:val="DefaultParagraphFont"/>
    <w:link w:val="Subtitle"/>
    <w:uiPriority w:val="11"/>
    <w:rPr>
      <w:rFonts w:eastAsiaTheme="majorEastAsia" w:cstheme="majorBidi"/>
      <w:iCs/>
      <w:color w:val="000000"/>
      <w:spacing w:val="15"/>
      <w:sz w:val="24"/>
      <w:szCs w:val="24"/>
    </w:rPr>
  </w:style>
  <w:style w:type="paragraph" w:styleId="Title">
    <w:name w:val="Title"/>
    <w:basedOn w:val="Normal"/>
    <w:next w:val="Normal"/>
    <w:link w:val="TitleChar"/>
    <w:uiPriority w:val="10"/>
    <w:qFormat/>
    <w:pPr>
      <w:spacing w:after="300"/>
      <w:contextualSpacing/>
    </w:pPr>
    <w:rPr>
      <w:rFonts w:asciiTheme="majorHAnsi" w:eastAsiaTheme="majorEastAsia" w:hAnsiTheme="majorHAnsi" w:cstheme="majorBidi"/>
      <w:color w:val="000000"/>
      <w:spacing w:val="5"/>
      <w:kern w:val="28"/>
      <w:sz w:val="56"/>
      <w:szCs w:val="56"/>
      <w14:ligatures w14:val="standardContextual"/>
      <w14:cntxtAlts/>
    </w:rPr>
  </w:style>
  <w:style w:type="character" w:customStyle="1" w:styleId="TitleChar">
    <w:name w:val="Title Char"/>
    <w:basedOn w:val="DefaultParagraphFont"/>
    <w:link w:val="Title"/>
    <w:uiPriority w:val="10"/>
    <w:rPr>
      <w:rFonts w:asciiTheme="majorHAnsi" w:eastAsiaTheme="majorEastAsia" w:hAnsiTheme="majorHAnsi" w:cstheme="majorBidi"/>
      <w:color w:val="000000"/>
      <w:spacing w:val="5"/>
      <w:kern w:val="28"/>
      <w:sz w:val="56"/>
      <w:szCs w:val="56"/>
      <w14:ligatures w14:val="standardContextual"/>
      <w14:cntxtAlts/>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cs="Times New Roman"/>
      <w:color w:val="auto"/>
      <w:szCs w:val="20"/>
      <w:lang w:eastAsia="ja-JP" w:bidi="he-IL"/>
    </w:rPr>
  </w:style>
  <w:style w:type="character" w:styleId="PlaceholderText">
    <w:name w:val="Placeholder Text"/>
    <w:basedOn w:val="DefaultParagraphFont"/>
    <w:uiPriority w:val="99"/>
    <w:unhideWhenUsed/>
    <w:rPr>
      <w:color w:val="808080"/>
    </w:rPr>
  </w:style>
  <w:style w:type="paragraph" w:styleId="Signature">
    <w:name w:val="Signature"/>
    <w:basedOn w:val="Normal"/>
    <w:link w:val="SignatureChar"/>
    <w:uiPriority w:val="99"/>
    <w:unhideWhenUsed/>
    <w:pPr>
      <w:contextualSpacing/>
    </w:pPr>
  </w:style>
  <w:style w:type="character" w:customStyle="1" w:styleId="SignatureChar">
    <w:name w:val="Signature Char"/>
    <w:basedOn w:val="DefaultParagraphFont"/>
    <w:link w:val="Signature"/>
    <w:uiPriority w:val="99"/>
    <w:rPr>
      <w:rFonts w:cs="Times New Roman"/>
      <w:color w:val="auto"/>
      <w:szCs w:val="20"/>
      <w:lang w:eastAsia="ja-JP" w:bidi="he-IL"/>
    </w:rPr>
  </w:style>
  <w:style w:type="table" w:customStyle="1" w:styleId="Style6">
    <w:name w:val="Style 6"/>
    <w:basedOn w:val="TableNormal"/>
    <w:uiPriority w:val="26"/>
    <w:pPr>
      <w:spacing w:after="0" w:line="240" w:lineRule="auto"/>
    </w:pPr>
    <w:rPr>
      <w:rFonts w:eastAsia="Times New Roman" w:cs="Times New Roman"/>
      <w:color w:val="000000" w:themeColor="text1"/>
    </w:rPr>
    <w:tblPr>
      <w:tblBorders>
        <w:top w:val="single" w:sz="4" w:space="0" w:color="6076B4" w:themeColor="accent1"/>
        <w:left w:val="single" w:sz="4" w:space="0" w:color="6076B4" w:themeColor="accent1"/>
        <w:bottom w:val="single" w:sz="4" w:space="0" w:color="6076B4" w:themeColor="accent1"/>
        <w:right w:val="single" w:sz="4" w:space="0" w:color="6076B4" w:themeColor="accent1"/>
        <w:insideH w:val="single" w:sz="4" w:space="0" w:color="FFFFFF" w:themeColor="background1"/>
        <w:insideV w:val="single" w:sz="4" w:space="0" w:color="FFFFFF" w:themeColor="background1"/>
      </w:tblBorders>
    </w:tblPr>
    <w:tcPr>
      <w:shd w:val="clear" w:color="auto" w:fill="DFE3F0" w:themeFill="accent1" w:themeFillTint="33"/>
    </w:tcPr>
    <w:tblStylePr w:type="firstRow">
      <w:rPr>
        <w:b/>
        <w:bCs/>
        <w:color w:val="2F5897" w:themeColor="text2"/>
      </w:rPr>
      <w:tblPr/>
      <w:tcPr>
        <w:shd w:val="clear" w:color="auto" w:fill="EFF1F7" w:themeFill="accent1" w:themeFillTint="19"/>
      </w:tcPr>
    </w:tblStylePr>
    <w:tblStylePr w:type="lastRow">
      <w:rPr>
        <w:b/>
        <w:bCs/>
        <w:color w:val="FFFFFF" w:themeColor="background1"/>
      </w:rPr>
      <w:tblPr/>
      <w:tcPr>
        <w:shd w:val="clear" w:color="auto" w:fill="6076B4" w:themeFill="accent1"/>
      </w:tcPr>
    </w:tblStylePr>
    <w:tblStylePr w:type="firstCol">
      <w:rPr>
        <w:b/>
        <w:bCs/>
        <w:color w:val="2F5897" w:themeColor="text2"/>
      </w:rPr>
    </w:tblStylePr>
    <w:tblStylePr w:type="lastCol">
      <w:rPr>
        <w:color w:val="000000" w:themeColor="text1"/>
      </w:rPr>
    </w:tblStylePr>
  </w:style>
  <w:style w:type="paragraph" w:customStyle="1" w:styleId="DateText">
    <w:name w:val="Date Text"/>
    <w:basedOn w:val="Normal"/>
    <w:uiPriority w:val="35"/>
    <w:pPr>
      <w:spacing w:before="720"/>
      <w:contextualSpacing/>
    </w:pPr>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pPr>
      <w:spacing w:after="160"/>
      <w:ind w:left="1008" w:hanging="288"/>
      <w:contextualSpacing/>
    </w:pPr>
    <w:rPr>
      <w:rFonts w:eastAsiaTheme="minorHAnsi"/>
      <w:sz w:val="21"/>
    </w:rPr>
  </w:style>
  <w:style w:type="character" w:customStyle="1" w:styleId="IntenseQuoteChar">
    <w:name w:val="Intense Quote Char"/>
    <w:basedOn w:val="DefaultParagraphFont"/>
    <w:link w:val="IntenseQuote"/>
    <w:uiPriority w:val="30"/>
    <w:rPr>
      <w:rFonts w:asciiTheme="majorHAnsi" w:eastAsiaTheme="majorEastAsia" w:hAnsiTheme="majorHAnsi"/>
      <w:bCs/>
      <w:i/>
      <w:iCs/>
      <w:color w:val="auto"/>
      <w:sz w:val="24"/>
      <w:shd w:val="clear" w:color="auto" w:fill="6076B4" w:themeFill="accent1"/>
      <w:lang w:bidi="hi-IN"/>
      <w14:ligatures w14:val="standardContextual"/>
      <w14:cntxtAlts/>
    </w:rPr>
  </w:style>
  <w:style w:type="paragraph" w:styleId="TOCHeading">
    <w:name w:val="TOC Heading"/>
    <w:basedOn w:val="Heading1"/>
    <w:next w:val="Normal"/>
    <w:uiPriority w:val="39"/>
    <w:semiHidden/>
    <w:unhideWhenUsed/>
    <w:qFormat/>
    <w:pPr>
      <w:spacing w:before="480" w:line="276" w:lineRule="auto"/>
      <w:outlineLvl w:val="9"/>
    </w:pPr>
    <w:rPr>
      <w:b/>
      <w:i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1.png@01D2FB29.2403909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J:\New%20York\CPGShare\Capital%20Markets\2014\Katie%20Bowe\Projects\Website\MKT%20Application%20Documents.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microsoft.com/office/word/2004/10/bibliography" xmlns="http://schemas.microsoft.com/office/word/2004/10/bibliography"/>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8A90BD7C-A107-473D-9CEC-88442B1DCEDA}">
  <ds:schemaRefs>
    <ds:schemaRef ds:uri="http://schemas.microsoft.com/office/2006/coverPageProps"/>
  </ds:schemaRefs>
</ds:datastoreItem>
</file>

<file path=customXml/itemProps2.xml><?xml version="1.0" encoding="utf-8"?>
<ds:datastoreItem xmlns:ds="http://schemas.openxmlformats.org/officeDocument/2006/customXml" ds:itemID="{C2CF5E3A-7B6D-49D9-98D1-497DE9185669}">
  <ds:schemaRefs>
    <ds:schemaRef ds:uri="http://schemas.microsoft.com/office/word/2004/10/bibliography"/>
  </ds:schemaRefs>
</ds:datastoreItem>
</file>

<file path=customXml/itemProps3.xml><?xml version="1.0" encoding="utf-8"?>
<ds:datastoreItem xmlns:ds="http://schemas.openxmlformats.org/officeDocument/2006/customXml" ds:itemID="{5472DDDD-EF00-4AE5-AFBA-4A4AE8527F10}">
  <ds:schemaRefs>
    <ds:schemaRef ds:uri="http://schemas.microsoft.com/office/2009/outspace/metadata"/>
  </ds:schemaRefs>
</ds:datastoreItem>
</file>

<file path=customXml/itemProps4.xml><?xml version="1.0" encoding="utf-8"?>
<ds:datastoreItem xmlns:ds="http://schemas.openxmlformats.org/officeDocument/2006/customXml" ds:itemID="{C0B6E309-891B-4911-AC54-1790B5B4E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MKT Application Documents.dotx</Template>
  <TotalTime>8</TotalTime>
  <Pages>1</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NYSE Euronext</Company>
  <LinksUpToDate>false</LinksUpToDate>
  <CharactersWithSpaces>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Bowe</dc:creator>
  <cp:lastModifiedBy>Timothy Keown</cp:lastModifiedBy>
  <cp:revision>3</cp:revision>
  <dcterms:created xsi:type="dcterms:W3CDTF">2014-06-04T12:53:00Z</dcterms:created>
  <dcterms:modified xsi:type="dcterms:W3CDTF">2017-07-19T16:44:00Z</dcterms:modified>
</cp:coreProperties>
</file>